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62F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4239212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---Titelpagina -----</w:t>
      </w:r>
    </w:p>
    <w:p w14:paraId="24BAA2D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27054C9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15767A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Titel: Projectplan </w:t>
      </w:r>
    </w:p>
    <w:p w14:paraId="6130AA7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Subtitel: Realiseren van passende zorg met medische beslisondersteuning</w:t>
      </w:r>
    </w:p>
    <w:p w14:paraId="2307880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72FAE36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[Naam ziekenhuis]</w:t>
      </w:r>
    </w:p>
    <w:p w14:paraId="1DF3360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Datum: [X]</w:t>
      </w:r>
    </w:p>
    <w:p w14:paraId="166D2A6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Versie: [X]</w:t>
      </w:r>
    </w:p>
    <w:p w14:paraId="750156A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F67758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4F14A2EB" w14:textId="60978A59"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----Inhoud</w:t>
      </w:r>
      <w:r>
        <w:rPr>
          <w:rFonts w:ascii="Segoe UI" w:eastAsia="Times New Roman" w:hAnsi="Segoe UI" w:cs="Segoe UI"/>
          <w:kern w:val="0"/>
          <w:sz w:val="21"/>
          <w:szCs w:val="21"/>
          <w:lang w:eastAsia="nl-NL"/>
          <w14:ligatures w14:val="none"/>
        </w:rPr>
        <w:t>s</w:t>
      </w:r>
      <w:r w:rsidRPr="00176CCA">
        <w:rPr>
          <w:rFonts w:ascii="Segoe UI" w:eastAsia="Times New Roman" w:hAnsi="Segoe UI" w:cs="Segoe UI"/>
          <w:kern w:val="0"/>
          <w:sz w:val="21"/>
          <w:szCs w:val="21"/>
          <w:lang w:eastAsia="nl-NL"/>
          <w14:ligatures w14:val="none"/>
        </w:rPr>
        <w:t>opgave---</w:t>
      </w:r>
    </w:p>
    <w:p w14:paraId="3D21E631" w14:textId="7F5E52B3"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5888BF90" w14:textId="77777777" w:rsidR="00176CCA" w:rsidRPr="00176CCA" w:rsidRDefault="00176CCA" w:rsidP="00176CCA">
      <w:pPr>
        <w:numPr>
          <w:ilvl w:val="0"/>
          <w:numId w:val="1"/>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Managementsamenvatting</w:t>
      </w:r>
    </w:p>
    <w:p w14:paraId="1129E862" w14:textId="77777777" w:rsidR="00176CCA" w:rsidRPr="00176CCA" w:rsidRDefault="00176CCA" w:rsidP="00176CCA">
      <w:pPr>
        <w:numPr>
          <w:ilvl w:val="0"/>
          <w:numId w:val="1"/>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Achtergrond</w:t>
      </w:r>
    </w:p>
    <w:p w14:paraId="0FC4AEC1" w14:textId="77777777" w:rsidR="00176CCA" w:rsidRPr="00176CCA" w:rsidRDefault="00176CCA" w:rsidP="00176CCA">
      <w:pPr>
        <w:numPr>
          <w:ilvl w:val="0"/>
          <w:numId w:val="1"/>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Vaststelling interne- en externe ontwikkelingen</w:t>
      </w:r>
    </w:p>
    <w:p w14:paraId="0770C99B" w14:textId="77777777" w:rsidR="00176CCA" w:rsidRPr="00176CCA" w:rsidRDefault="00176CCA" w:rsidP="00176CCA">
      <w:pPr>
        <w:numPr>
          <w:ilvl w:val="0"/>
          <w:numId w:val="1"/>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Historische (lokale) ontwikkelingen m.b.t. het concept</w:t>
      </w:r>
    </w:p>
    <w:p w14:paraId="0CF2E839" w14:textId="77777777" w:rsidR="00176CCA" w:rsidRPr="00176CCA" w:rsidRDefault="00176CCA" w:rsidP="00176CCA">
      <w:pPr>
        <w:numPr>
          <w:ilvl w:val="0"/>
          <w:numId w:val="1"/>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Doelstelling</w:t>
      </w:r>
    </w:p>
    <w:p w14:paraId="5DC38CED" w14:textId="77777777" w:rsidR="00176CCA" w:rsidRPr="00176CCA" w:rsidRDefault="00176CCA" w:rsidP="00176CCA">
      <w:pPr>
        <w:numPr>
          <w:ilvl w:val="0"/>
          <w:numId w:val="1"/>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Scope</w:t>
      </w:r>
    </w:p>
    <w:p w14:paraId="32023F1C" w14:textId="77777777" w:rsidR="00176CCA" w:rsidRPr="00176CCA" w:rsidRDefault="00176CCA" w:rsidP="00176CCA">
      <w:pPr>
        <w:numPr>
          <w:ilvl w:val="0"/>
          <w:numId w:val="1"/>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Methode: </w:t>
      </w:r>
    </w:p>
    <w:p w14:paraId="1B3BD4F0" w14:textId="77777777" w:rsidR="00176CCA" w:rsidRPr="00176CCA" w:rsidRDefault="00176CCA" w:rsidP="00176CCA">
      <w:pPr>
        <w:numPr>
          <w:ilvl w:val="0"/>
          <w:numId w:val="1"/>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Voorbereidingsfase</w:t>
      </w:r>
    </w:p>
    <w:p w14:paraId="6164C4C4" w14:textId="77777777" w:rsidR="00176CCA" w:rsidRPr="00176CCA" w:rsidRDefault="00176CCA" w:rsidP="00176CCA">
      <w:pPr>
        <w:numPr>
          <w:ilvl w:val="0"/>
          <w:numId w:val="1"/>
        </w:numPr>
        <w:spacing w:before="100" w:beforeAutospacing="1" w:after="100" w:afterAutospacing="1" w:line="240" w:lineRule="auto"/>
        <w:ind w:left="120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(1a) Samenstellen werkgroep: </w:t>
      </w:r>
    </w:p>
    <w:p w14:paraId="71DD7B47" w14:textId="77777777" w:rsidR="00176CCA" w:rsidRPr="00176CCA" w:rsidRDefault="00176CCA" w:rsidP="00176CCA">
      <w:pPr>
        <w:numPr>
          <w:ilvl w:val="0"/>
          <w:numId w:val="1"/>
        </w:numPr>
        <w:spacing w:before="100" w:beforeAutospacing="1" w:after="100" w:afterAutospacing="1" w:line="240" w:lineRule="auto"/>
        <w:ind w:left="120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(1b) Bevorderen bewustzijn en draagvlak</w:t>
      </w:r>
    </w:p>
    <w:p w14:paraId="58CF3818" w14:textId="77777777" w:rsidR="00176CCA" w:rsidRPr="00176CCA" w:rsidRDefault="00176CCA" w:rsidP="00176CCA">
      <w:pPr>
        <w:numPr>
          <w:ilvl w:val="0"/>
          <w:numId w:val="1"/>
        </w:numPr>
        <w:spacing w:before="100" w:beforeAutospacing="1" w:after="100" w:afterAutospacing="1" w:line="240" w:lineRule="auto"/>
        <w:ind w:left="120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(1c) communicatie over plannen,</w:t>
      </w:r>
    </w:p>
    <w:p w14:paraId="20A7E0BD" w14:textId="77777777" w:rsidR="00176CCA" w:rsidRPr="00176CCA" w:rsidRDefault="00176CCA" w:rsidP="00176CCA">
      <w:pPr>
        <w:numPr>
          <w:ilvl w:val="0"/>
          <w:numId w:val="1"/>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Uitvoeringsfase</w:t>
      </w:r>
    </w:p>
    <w:p w14:paraId="63657B57" w14:textId="77777777" w:rsidR="00176CCA" w:rsidRPr="00176CCA" w:rsidRDefault="00176CCA" w:rsidP="00176CCA">
      <w:pPr>
        <w:numPr>
          <w:ilvl w:val="0"/>
          <w:numId w:val="1"/>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Evaluatie en verbeteren</w:t>
      </w:r>
    </w:p>
    <w:p w14:paraId="473999CA" w14:textId="77777777" w:rsidR="00176CCA" w:rsidRPr="00176CCA" w:rsidRDefault="00176CCA" w:rsidP="00176CCA">
      <w:pPr>
        <w:numPr>
          <w:ilvl w:val="0"/>
          <w:numId w:val="1"/>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Bijlage: </w:t>
      </w:r>
    </w:p>
    <w:p w14:paraId="07CDA46A" w14:textId="77777777" w:rsidR="00176CCA" w:rsidRPr="00176CCA" w:rsidRDefault="00176CCA" w:rsidP="00176CCA">
      <w:pPr>
        <w:numPr>
          <w:ilvl w:val="0"/>
          <w:numId w:val="1"/>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[#bijlage, capaciteitsplanning]</w:t>
      </w:r>
    </w:p>
    <w:p w14:paraId="77293BA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03E2DBB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1132DE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47D5DD6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Managementsamenvatting ----</w:t>
      </w:r>
    </w:p>
    <w:p w14:paraId="729A848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2CDA913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2857"/>
        <w:gridCol w:w="1400"/>
      </w:tblGrid>
      <w:tr w:rsidR="00176CCA" w:rsidRPr="00176CCA" w14:paraId="2C9AA433" w14:textId="77777777" w:rsidTr="00176CCA">
        <w:tc>
          <w:tcPr>
            <w:tcW w:w="0" w:type="auto"/>
            <w:tcMar>
              <w:top w:w="60" w:type="dxa"/>
              <w:left w:w="60" w:type="dxa"/>
              <w:bottom w:w="60" w:type="dxa"/>
              <w:right w:w="60" w:type="dxa"/>
            </w:tcMar>
            <w:hideMark/>
          </w:tcPr>
          <w:p w14:paraId="5802064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Projectnaam</w:t>
            </w:r>
          </w:p>
        </w:tc>
        <w:tc>
          <w:tcPr>
            <w:tcW w:w="0" w:type="auto"/>
            <w:tcMar>
              <w:top w:w="60" w:type="dxa"/>
              <w:left w:w="60" w:type="dxa"/>
              <w:bottom w:w="60" w:type="dxa"/>
              <w:right w:w="60" w:type="dxa"/>
            </w:tcMar>
            <w:hideMark/>
          </w:tcPr>
          <w:p w14:paraId="60B8CCE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6965CFA5" w14:textId="77777777" w:rsidTr="00176CCA">
        <w:tc>
          <w:tcPr>
            <w:tcW w:w="0" w:type="auto"/>
            <w:tcMar>
              <w:top w:w="60" w:type="dxa"/>
              <w:left w:w="60" w:type="dxa"/>
              <w:bottom w:w="60" w:type="dxa"/>
              <w:right w:w="60" w:type="dxa"/>
            </w:tcMar>
            <w:hideMark/>
          </w:tcPr>
          <w:p w14:paraId="4399F4E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Projectnummer/kostenplaats</w:t>
            </w:r>
          </w:p>
        </w:tc>
        <w:tc>
          <w:tcPr>
            <w:tcW w:w="0" w:type="auto"/>
            <w:tcMar>
              <w:top w:w="60" w:type="dxa"/>
              <w:left w:w="60" w:type="dxa"/>
              <w:bottom w:w="60" w:type="dxa"/>
              <w:right w:w="60" w:type="dxa"/>
            </w:tcMar>
            <w:hideMark/>
          </w:tcPr>
          <w:p w14:paraId="0455C4A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4D6347CC" w14:textId="77777777" w:rsidTr="00176CCA">
        <w:tc>
          <w:tcPr>
            <w:tcW w:w="0" w:type="auto"/>
            <w:tcMar>
              <w:top w:w="60" w:type="dxa"/>
              <w:left w:w="60" w:type="dxa"/>
              <w:bottom w:w="60" w:type="dxa"/>
              <w:right w:w="60" w:type="dxa"/>
            </w:tcMar>
            <w:hideMark/>
          </w:tcPr>
          <w:p w14:paraId="01DBE7C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Programmalijn</w:t>
            </w:r>
          </w:p>
        </w:tc>
        <w:tc>
          <w:tcPr>
            <w:tcW w:w="0" w:type="auto"/>
            <w:tcMar>
              <w:top w:w="60" w:type="dxa"/>
              <w:left w:w="60" w:type="dxa"/>
              <w:bottom w:w="60" w:type="dxa"/>
              <w:right w:w="60" w:type="dxa"/>
            </w:tcMar>
            <w:hideMark/>
          </w:tcPr>
          <w:p w14:paraId="6C567F6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0DF1D76F" w14:textId="77777777" w:rsidTr="00176CCA">
        <w:tc>
          <w:tcPr>
            <w:tcW w:w="0" w:type="auto"/>
            <w:tcMar>
              <w:top w:w="60" w:type="dxa"/>
              <w:left w:w="60" w:type="dxa"/>
              <w:bottom w:w="60" w:type="dxa"/>
              <w:right w:w="60" w:type="dxa"/>
            </w:tcMar>
            <w:hideMark/>
          </w:tcPr>
          <w:p w14:paraId="74C64DB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Projectmanager</w:t>
            </w:r>
          </w:p>
        </w:tc>
        <w:tc>
          <w:tcPr>
            <w:tcW w:w="0" w:type="auto"/>
            <w:tcMar>
              <w:top w:w="60" w:type="dxa"/>
              <w:left w:w="60" w:type="dxa"/>
              <w:bottom w:w="60" w:type="dxa"/>
              <w:right w:w="60" w:type="dxa"/>
            </w:tcMar>
            <w:hideMark/>
          </w:tcPr>
          <w:p w14:paraId="76A0B2A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7D17256A" w14:textId="77777777" w:rsidTr="00176CCA">
        <w:tc>
          <w:tcPr>
            <w:tcW w:w="0" w:type="auto"/>
            <w:tcMar>
              <w:top w:w="60" w:type="dxa"/>
              <w:left w:w="60" w:type="dxa"/>
              <w:bottom w:w="60" w:type="dxa"/>
              <w:right w:w="60" w:type="dxa"/>
            </w:tcMar>
            <w:hideMark/>
          </w:tcPr>
          <w:p w14:paraId="11E2641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Opdrachtgever</w:t>
            </w:r>
          </w:p>
        </w:tc>
        <w:tc>
          <w:tcPr>
            <w:tcW w:w="0" w:type="auto"/>
            <w:tcMar>
              <w:top w:w="60" w:type="dxa"/>
              <w:left w:w="60" w:type="dxa"/>
              <w:bottom w:w="60" w:type="dxa"/>
              <w:right w:w="60" w:type="dxa"/>
            </w:tcMar>
            <w:hideMark/>
          </w:tcPr>
          <w:p w14:paraId="3525902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5B4280C5" w14:textId="77777777" w:rsidTr="00176CCA">
        <w:tc>
          <w:tcPr>
            <w:tcW w:w="0" w:type="auto"/>
            <w:tcMar>
              <w:top w:w="60" w:type="dxa"/>
              <w:left w:w="60" w:type="dxa"/>
              <w:bottom w:w="60" w:type="dxa"/>
              <w:right w:w="60" w:type="dxa"/>
            </w:tcMar>
            <w:hideMark/>
          </w:tcPr>
          <w:p w14:paraId="7C03552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Sr. User</w:t>
            </w:r>
          </w:p>
        </w:tc>
        <w:tc>
          <w:tcPr>
            <w:tcW w:w="0" w:type="auto"/>
            <w:tcMar>
              <w:top w:w="60" w:type="dxa"/>
              <w:left w:w="60" w:type="dxa"/>
              <w:bottom w:w="60" w:type="dxa"/>
              <w:right w:w="60" w:type="dxa"/>
            </w:tcMar>
            <w:hideMark/>
          </w:tcPr>
          <w:p w14:paraId="26E5DC5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1C8163ED" w14:textId="77777777" w:rsidTr="00176CCA">
        <w:tc>
          <w:tcPr>
            <w:tcW w:w="0" w:type="auto"/>
            <w:tcMar>
              <w:top w:w="60" w:type="dxa"/>
              <w:left w:w="60" w:type="dxa"/>
              <w:bottom w:w="60" w:type="dxa"/>
              <w:right w:w="60" w:type="dxa"/>
            </w:tcMar>
            <w:hideMark/>
          </w:tcPr>
          <w:p w14:paraId="2152E1E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Sr. </w:t>
            </w:r>
            <w:proofErr w:type="spellStart"/>
            <w:r w:rsidRPr="00176CCA">
              <w:rPr>
                <w:rFonts w:ascii="Segoe UI" w:eastAsia="Times New Roman" w:hAnsi="Segoe UI" w:cs="Segoe UI"/>
                <w:kern w:val="0"/>
                <w:sz w:val="21"/>
                <w:szCs w:val="21"/>
                <w:lang w:eastAsia="nl-NL"/>
                <w14:ligatures w14:val="none"/>
              </w:rPr>
              <w:t>Supplier</w:t>
            </w:r>
            <w:proofErr w:type="spellEnd"/>
          </w:p>
        </w:tc>
        <w:tc>
          <w:tcPr>
            <w:tcW w:w="0" w:type="auto"/>
            <w:tcMar>
              <w:top w:w="60" w:type="dxa"/>
              <w:left w:w="60" w:type="dxa"/>
              <w:bottom w:w="60" w:type="dxa"/>
              <w:right w:w="60" w:type="dxa"/>
            </w:tcMar>
            <w:hideMark/>
          </w:tcPr>
          <w:p w14:paraId="03B0463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2903C833" w14:textId="77777777" w:rsidTr="00176CCA">
        <w:tc>
          <w:tcPr>
            <w:tcW w:w="0" w:type="auto"/>
            <w:tcMar>
              <w:top w:w="60" w:type="dxa"/>
              <w:left w:w="60" w:type="dxa"/>
              <w:bottom w:w="60" w:type="dxa"/>
              <w:right w:w="60" w:type="dxa"/>
            </w:tcMar>
            <w:hideMark/>
          </w:tcPr>
          <w:p w14:paraId="2AE32F5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Startdatum project</w:t>
            </w:r>
          </w:p>
        </w:tc>
        <w:tc>
          <w:tcPr>
            <w:tcW w:w="0" w:type="auto"/>
            <w:tcMar>
              <w:top w:w="60" w:type="dxa"/>
              <w:left w:w="60" w:type="dxa"/>
              <w:bottom w:w="60" w:type="dxa"/>
              <w:right w:w="60" w:type="dxa"/>
            </w:tcMar>
            <w:hideMark/>
          </w:tcPr>
          <w:p w14:paraId="689B4DC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36CAA429" w14:textId="77777777" w:rsidTr="00176CCA">
        <w:tc>
          <w:tcPr>
            <w:tcW w:w="0" w:type="auto"/>
            <w:tcMar>
              <w:top w:w="60" w:type="dxa"/>
              <w:left w:w="60" w:type="dxa"/>
              <w:bottom w:w="60" w:type="dxa"/>
              <w:right w:w="60" w:type="dxa"/>
            </w:tcMar>
            <w:hideMark/>
          </w:tcPr>
          <w:p w14:paraId="11241E8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Verwachte einddatum project</w:t>
            </w:r>
          </w:p>
        </w:tc>
        <w:tc>
          <w:tcPr>
            <w:tcW w:w="0" w:type="auto"/>
            <w:tcMar>
              <w:top w:w="60" w:type="dxa"/>
              <w:left w:w="60" w:type="dxa"/>
              <w:bottom w:w="60" w:type="dxa"/>
              <w:right w:w="60" w:type="dxa"/>
            </w:tcMar>
            <w:hideMark/>
          </w:tcPr>
          <w:p w14:paraId="31B2E36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07F310DB" w14:textId="77777777" w:rsidTr="00176CCA">
        <w:tc>
          <w:tcPr>
            <w:tcW w:w="0" w:type="auto"/>
            <w:tcMar>
              <w:top w:w="60" w:type="dxa"/>
              <w:left w:w="60" w:type="dxa"/>
              <w:bottom w:w="60" w:type="dxa"/>
              <w:right w:w="60" w:type="dxa"/>
            </w:tcMar>
            <w:hideMark/>
          </w:tcPr>
          <w:p w14:paraId="1708862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lastRenderedPageBreak/>
              <w:t>Bijlagen</w:t>
            </w:r>
          </w:p>
        </w:tc>
        <w:tc>
          <w:tcPr>
            <w:tcW w:w="0" w:type="auto"/>
            <w:tcMar>
              <w:top w:w="60" w:type="dxa"/>
              <w:left w:w="60" w:type="dxa"/>
              <w:bottom w:w="60" w:type="dxa"/>
              <w:right w:w="60" w:type="dxa"/>
            </w:tcMar>
            <w:hideMark/>
          </w:tcPr>
          <w:p w14:paraId="3D0F1DB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Business Case</w:t>
            </w:r>
          </w:p>
        </w:tc>
      </w:tr>
    </w:tbl>
    <w:p w14:paraId="12DA573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9072"/>
      </w:tblGrid>
      <w:tr w:rsidR="00176CCA" w:rsidRPr="00176CCA" w14:paraId="70B9F4C4" w14:textId="77777777" w:rsidTr="00176CCA">
        <w:tc>
          <w:tcPr>
            <w:tcW w:w="0" w:type="auto"/>
            <w:tcMar>
              <w:top w:w="60" w:type="dxa"/>
              <w:left w:w="60" w:type="dxa"/>
              <w:bottom w:w="60" w:type="dxa"/>
              <w:right w:w="60" w:type="dxa"/>
            </w:tcMar>
            <w:hideMark/>
          </w:tcPr>
          <w:p w14:paraId="5D50683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Hoofdprojectdoel [#naam zorgorganisatie]:</w:t>
            </w:r>
          </w:p>
        </w:tc>
      </w:tr>
      <w:tr w:rsidR="00176CCA" w:rsidRPr="00176CCA" w14:paraId="1AA2BFD3" w14:textId="77777777" w:rsidTr="00176CCA">
        <w:tc>
          <w:tcPr>
            <w:tcW w:w="0" w:type="auto"/>
            <w:tcMar>
              <w:top w:w="60" w:type="dxa"/>
              <w:left w:w="60" w:type="dxa"/>
              <w:bottom w:w="60" w:type="dxa"/>
              <w:right w:w="60" w:type="dxa"/>
            </w:tcMar>
            <w:hideMark/>
          </w:tcPr>
          <w:p w14:paraId="28F002A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Het doel is om met medische beslisondersteuning in [Naam ziekenhuis] passende zorg te realiseren voor alle </w:t>
            </w:r>
            <w:proofErr w:type="spellStart"/>
            <w:r w:rsidRPr="00176CCA">
              <w:rPr>
                <w:rFonts w:ascii="Segoe UI" w:eastAsia="Times New Roman" w:hAnsi="Segoe UI" w:cs="Segoe UI"/>
                <w:kern w:val="0"/>
                <w:sz w:val="21"/>
                <w:szCs w:val="21"/>
                <w:lang w:eastAsia="nl-NL"/>
                <w14:ligatures w14:val="none"/>
              </w:rPr>
              <w:t>patienten</w:t>
            </w:r>
            <w:proofErr w:type="spellEnd"/>
            <w:r w:rsidRPr="00176CCA">
              <w:rPr>
                <w:rFonts w:ascii="Segoe UI" w:eastAsia="Times New Roman" w:hAnsi="Segoe UI" w:cs="Segoe UI"/>
                <w:kern w:val="0"/>
                <w:sz w:val="21"/>
                <w:szCs w:val="21"/>
                <w:lang w:eastAsia="nl-NL"/>
                <w14:ligatures w14:val="none"/>
              </w:rPr>
              <w:t xml:space="preserve"> zorgverleners. Dit uit zich in meer tevreden </w:t>
            </w:r>
            <w:proofErr w:type="spellStart"/>
            <w:r w:rsidRPr="00176CCA">
              <w:rPr>
                <w:rFonts w:ascii="Segoe UI" w:eastAsia="Times New Roman" w:hAnsi="Segoe UI" w:cs="Segoe UI"/>
                <w:kern w:val="0"/>
                <w:sz w:val="21"/>
                <w:szCs w:val="21"/>
                <w:lang w:eastAsia="nl-NL"/>
                <w14:ligatures w14:val="none"/>
              </w:rPr>
              <w:t>patienten</w:t>
            </w:r>
            <w:proofErr w:type="spellEnd"/>
            <w:r w:rsidRPr="00176CCA">
              <w:rPr>
                <w:rFonts w:ascii="Segoe UI" w:eastAsia="Times New Roman" w:hAnsi="Segoe UI" w:cs="Segoe UI"/>
                <w:kern w:val="0"/>
                <w:sz w:val="21"/>
                <w:szCs w:val="21"/>
                <w:lang w:eastAsia="nl-NL"/>
                <w14:ligatures w14:val="none"/>
              </w:rPr>
              <w:t xml:space="preserve">, meer werkplezier voor zorgverleners en grotere kosteneffectiviteit van de zorgorganisaties door beantwoorden van een grotere zorgvraag met minder capaciteit. </w:t>
            </w:r>
          </w:p>
        </w:tc>
      </w:tr>
    </w:tbl>
    <w:p w14:paraId="70A5BE7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9072"/>
      </w:tblGrid>
      <w:tr w:rsidR="00176CCA" w:rsidRPr="00176CCA" w14:paraId="3FA9D531" w14:textId="77777777" w:rsidTr="00176CCA">
        <w:tc>
          <w:tcPr>
            <w:tcW w:w="0" w:type="auto"/>
            <w:tcMar>
              <w:top w:w="60" w:type="dxa"/>
              <w:left w:w="60" w:type="dxa"/>
              <w:bottom w:w="60" w:type="dxa"/>
              <w:right w:w="60" w:type="dxa"/>
            </w:tcMar>
            <w:hideMark/>
          </w:tcPr>
          <w:p w14:paraId="2189D47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Projectresultaten [#naam zorgorganisatie]: </w:t>
            </w:r>
          </w:p>
        </w:tc>
      </w:tr>
      <w:tr w:rsidR="00176CCA" w:rsidRPr="00176CCA" w14:paraId="3AED08A8" w14:textId="77777777" w:rsidTr="00176CCA">
        <w:tc>
          <w:tcPr>
            <w:tcW w:w="0" w:type="auto"/>
            <w:tcMar>
              <w:top w:w="60" w:type="dxa"/>
              <w:left w:w="60" w:type="dxa"/>
              <w:bottom w:w="60" w:type="dxa"/>
              <w:right w:w="60" w:type="dxa"/>
            </w:tcMar>
            <w:hideMark/>
          </w:tcPr>
          <w:p w14:paraId="7164967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Proces: </w:t>
            </w:r>
            <w:r w:rsidRPr="00176CCA">
              <w:rPr>
                <w:rFonts w:ascii="Segoe UI" w:eastAsia="Times New Roman" w:hAnsi="Segoe UI" w:cs="Segoe UI"/>
                <w:kern w:val="0"/>
                <w:sz w:val="21"/>
                <w:szCs w:val="21"/>
                <w:lang w:eastAsia="nl-NL"/>
                <w14:ligatures w14:val="none"/>
              </w:rPr>
              <w:br/>
              <w:t xml:space="preserve">- Het ziekenhuis past gestandaardiseerd [#50] gesprekshulpen hulpen toe bij [#20.000 </w:t>
            </w:r>
            <w:proofErr w:type="spellStart"/>
            <w:r w:rsidRPr="00176CCA">
              <w:rPr>
                <w:rFonts w:ascii="Segoe UI" w:eastAsia="Times New Roman" w:hAnsi="Segoe UI" w:cs="Segoe UI"/>
                <w:kern w:val="0"/>
                <w:sz w:val="21"/>
                <w:szCs w:val="21"/>
                <w:lang w:eastAsia="nl-NL"/>
                <w14:ligatures w14:val="none"/>
              </w:rPr>
              <w:t>patienten</w:t>
            </w:r>
            <w:proofErr w:type="spellEnd"/>
            <w:r w:rsidRPr="00176CCA">
              <w:rPr>
                <w:rFonts w:ascii="Segoe UI" w:eastAsia="Times New Roman" w:hAnsi="Segoe UI" w:cs="Segoe UI"/>
                <w:kern w:val="0"/>
                <w:sz w:val="21"/>
                <w:szCs w:val="21"/>
                <w:lang w:eastAsia="nl-NL"/>
                <w14:ligatures w14:val="none"/>
              </w:rPr>
              <w:t xml:space="preserve">/ jaar]. </w:t>
            </w:r>
            <w:r w:rsidRPr="00176CCA">
              <w:rPr>
                <w:rFonts w:ascii="Segoe UI" w:eastAsia="Times New Roman" w:hAnsi="Segoe UI" w:cs="Segoe UI"/>
                <w:kern w:val="0"/>
                <w:sz w:val="21"/>
                <w:szCs w:val="21"/>
                <w:lang w:eastAsia="nl-NL"/>
                <w14:ligatures w14:val="none"/>
              </w:rPr>
              <w:br/>
              <w:t xml:space="preserve">- # zorgverleners zijn getraind/ </w:t>
            </w:r>
            <w:proofErr w:type="spellStart"/>
            <w:r w:rsidRPr="00176CCA">
              <w:rPr>
                <w:rFonts w:ascii="Segoe UI" w:eastAsia="Times New Roman" w:hAnsi="Segoe UI" w:cs="Segoe UI"/>
                <w:kern w:val="0"/>
                <w:sz w:val="21"/>
                <w:szCs w:val="21"/>
                <w:lang w:eastAsia="nl-NL"/>
                <w14:ligatures w14:val="none"/>
              </w:rPr>
              <w:t>webinar</w:t>
            </w:r>
            <w:proofErr w:type="spellEnd"/>
            <w:r w:rsidRPr="00176CCA">
              <w:rPr>
                <w:rFonts w:ascii="Segoe UI" w:eastAsia="Times New Roman" w:hAnsi="Segoe UI" w:cs="Segoe UI"/>
                <w:kern w:val="0"/>
                <w:sz w:val="21"/>
                <w:szCs w:val="21"/>
                <w:lang w:eastAsia="nl-NL"/>
                <w14:ligatures w14:val="none"/>
              </w:rPr>
              <w:t xml:space="preserve"> hebben vaardigheden opgedaan in de inzet van medische beslisondersteuning. </w:t>
            </w:r>
            <w:r w:rsidRPr="00176CCA">
              <w:rPr>
                <w:rFonts w:ascii="Segoe UI" w:eastAsia="Times New Roman" w:hAnsi="Segoe UI" w:cs="Segoe UI"/>
                <w:kern w:val="0"/>
                <w:sz w:val="21"/>
                <w:szCs w:val="21"/>
                <w:lang w:eastAsia="nl-NL"/>
                <w14:ligatures w14:val="none"/>
              </w:rPr>
              <w:br/>
            </w:r>
            <w:r w:rsidRPr="00176CCA">
              <w:rPr>
                <w:rFonts w:ascii="Segoe UI" w:eastAsia="Times New Roman" w:hAnsi="Segoe UI" w:cs="Segoe UI"/>
                <w:kern w:val="0"/>
                <w:sz w:val="21"/>
                <w:szCs w:val="21"/>
                <w:lang w:eastAsia="nl-NL"/>
                <w14:ligatures w14:val="none"/>
              </w:rPr>
              <w:br/>
              <w:t>Doelmatigheidsresultaten:</w:t>
            </w:r>
            <w:r w:rsidRPr="00176CCA">
              <w:rPr>
                <w:rFonts w:ascii="Segoe UI" w:eastAsia="Times New Roman" w:hAnsi="Segoe UI" w:cs="Segoe UI"/>
                <w:kern w:val="0"/>
                <w:sz w:val="21"/>
                <w:szCs w:val="21"/>
                <w:lang w:eastAsia="nl-NL"/>
                <w14:ligatures w14:val="none"/>
              </w:rPr>
              <w:br/>
              <w:t>- Afname zorgvraag en het zorggebruik</w:t>
            </w:r>
            <w:r w:rsidRPr="00176CCA">
              <w:rPr>
                <w:rFonts w:ascii="Segoe UI" w:eastAsia="Times New Roman" w:hAnsi="Segoe UI" w:cs="Segoe UI"/>
                <w:kern w:val="0"/>
                <w:sz w:val="21"/>
                <w:szCs w:val="21"/>
                <w:lang w:eastAsia="nl-NL"/>
                <w14:ligatures w14:val="none"/>
              </w:rPr>
              <w:br/>
              <w:t>- Met minder capaciteit een grotere zorgvraag beantwoorden</w:t>
            </w:r>
            <w:r w:rsidRPr="00176CCA">
              <w:rPr>
                <w:rFonts w:ascii="Segoe UI" w:eastAsia="Times New Roman" w:hAnsi="Segoe UI" w:cs="Segoe UI"/>
                <w:kern w:val="0"/>
                <w:sz w:val="21"/>
                <w:szCs w:val="21"/>
                <w:lang w:eastAsia="nl-NL"/>
                <w14:ligatures w14:val="none"/>
              </w:rPr>
              <w:br/>
              <w:t>- Reductie van kosten</w:t>
            </w:r>
            <w:r w:rsidRPr="00176CCA">
              <w:rPr>
                <w:rFonts w:ascii="Segoe UI" w:eastAsia="Times New Roman" w:hAnsi="Segoe UI" w:cs="Segoe UI"/>
                <w:kern w:val="0"/>
                <w:sz w:val="21"/>
                <w:szCs w:val="21"/>
                <w:lang w:eastAsia="nl-NL"/>
                <w14:ligatures w14:val="none"/>
              </w:rPr>
              <w:br/>
            </w:r>
            <w:r w:rsidRPr="00176CCA">
              <w:rPr>
                <w:rFonts w:ascii="Segoe UI" w:eastAsia="Times New Roman" w:hAnsi="Segoe UI" w:cs="Segoe UI"/>
                <w:kern w:val="0"/>
                <w:sz w:val="21"/>
                <w:szCs w:val="21"/>
                <w:lang w:eastAsia="nl-NL"/>
                <w14:ligatures w14:val="none"/>
              </w:rPr>
              <w:br/>
              <w:t xml:space="preserve">Geuit door: </w:t>
            </w:r>
            <w:r w:rsidRPr="00176CCA">
              <w:rPr>
                <w:rFonts w:ascii="Segoe UI" w:eastAsia="Times New Roman" w:hAnsi="Segoe UI" w:cs="Segoe UI"/>
                <w:kern w:val="0"/>
                <w:sz w:val="21"/>
                <w:szCs w:val="21"/>
                <w:lang w:eastAsia="nl-NL"/>
                <w14:ligatures w14:val="none"/>
              </w:rPr>
              <w:br/>
              <w:t xml:space="preserve">* Afname zorggebruik met ~10% door verminderde doorstroom voor [#30] diagnoses </w:t>
            </w:r>
            <w:r w:rsidRPr="00176CCA">
              <w:rPr>
                <w:rFonts w:ascii="Segoe UI" w:eastAsia="Times New Roman" w:hAnsi="Segoe UI" w:cs="Segoe UI"/>
                <w:kern w:val="0"/>
                <w:sz w:val="21"/>
                <w:szCs w:val="21"/>
                <w:lang w:eastAsia="nl-NL"/>
                <w14:ligatures w14:val="none"/>
              </w:rPr>
              <w:br/>
              <w:t>* Reductie van [#15%] (onnodige) consultfrequentie door verminderde instroom in de MSZ.</w:t>
            </w:r>
            <w:r w:rsidRPr="00176CCA">
              <w:rPr>
                <w:rFonts w:ascii="Segoe UI" w:eastAsia="Times New Roman" w:hAnsi="Segoe UI" w:cs="Segoe UI"/>
                <w:kern w:val="0"/>
                <w:sz w:val="21"/>
                <w:szCs w:val="21"/>
                <w:lang w:eastAsia="nl-NL"/>
                <w14:ligatures w14:val="none"/>
              </w:rPr>
              <w:br/>
              <w:t xml:space="preserve">* Stijging van [#30%] in de mate waarin patiënten betrokkenheid ervaren in het besluitvormingsproces, met als gevolg een hogere tevredenheid en toename in gezondheidsvaardigheden. </w:t>
            </w:r>
            <w:r w:rsidRPr="00176CCA">
              <w:rPr>
                <w:rFonts w:ascii="Segoe UI" w:eastAsia="Times New Roman" w:hAnsi="Segoe UI" w:cs="Segoe UI"/>
                <w:kern w:val="0"/>
                <w:sz w:val="21"/>
                <w:szCs w:val="21"/>
                <w:lang w:eastAsia="nl-NL"/>
                <w14:ligatures w14:val="none"/>
              </w:rPr>
              <w:br/>
              <w:t>* [# 20</w:t>
            </w:r>
            <w:proofErr w:type="gramStart"/>
            <w:r w:rsidRPr="00176CCA">
              <w:rPr>
                <w:rFonts w:ascii="Segoe UI" w:eastAsia="Times New Roman" w:hAnsi="Segoe UI" w:cs="Segoe UI"/>
                <w:kern w:val="0"/>
                <w:sz w:val="21"/>
                <w:szCs w:val="21"/>
                <w:lang w:eastAsia="nl-NL"/>
                <w14:ligatures w14:val="none"/>
              </w:rPr>
              <w:t>%]Verminderde</w:t>
            </w:r>
            <w:proofErr w:type="gramEnd"/>
            <w:r w:rsidRPr="00176CCA">
              <w:rPr>
                <w:rFonts w:ascii="Segoe UI" w:eastAsia="Times New Roman" w:hAnsi="Segoe UI" w:cs="Segoe UI"/>
                <w:kern w:val="0"/>
                <w:sz w:val="21"/>
                <w:szCs w:val="21"/>
                <w:lang w:eastAsia="nl-NL"/>
                <w14:ligatures w14:val="none"/>
              </w:rPr>
              <w:t xml:space="preserve"> werkdruk bij zowel zorgverleners en -organisaties </w:t>
            </w:r>
            <w:r w:rsidRPr="00176CCA">
              <w:rPr>
                <w:rFonts w:ascii="Segoe UI" w:eastAsia="Times New Roman" w:hAnsi="Segoe UI" w:cs="Segoe UI"/>
                <w:kern w:val="0"/>
                <w:sz w:val="21"/>
                <w:szCs w:val="21"/>
                <w:lang w:eastAsia="nl-NL"/>
                <w14:ligatures w14:val="none"/>
              </w:rPr>
              <w:br/>
            </w:r>
            <w:r w:rsidRPr="00176CCA">
              <w:rPr>
                <w:rFonts w:ascii="Segoe UI" w:eastAsia="Times New Roman" w:hAnsi="Segoe UI" w:cs="Segoe UI"/>
                <w:kern w:val="0"/>
                <w:sz w:val="21"/>
                <w:szCs w:val="21"/>
                <w:lang w:eastAsia="nl-NL"/>
                <w14:ligatures w14:val="none"/>
              </w:rPr>
              <w:br/>
              <w:t xml:space="preserve">Optioneel: </w:t>
            </w:r>
            <w:r w:rsidRPr="00176CCA">
              <w:rPr>
                <w:rFonts w:ascii="Segoe UI" w:eastAsia="Times New Roman" w:hAnsi="Segoe UI" w:cs="Segoe UI"/>
                <w:kern w:val="0"/>
                <w:sz w:val="21"/>
                <w:szCs w:val="21"/>
                <w:lang w:eastAsia="nl-NL"/>
                <w14:ligatures w14:val="none"/>
              </w:rPr>
              <w:br/>
              <w:t>[- Afname van over- (en onder)handeling bij patiënten]</w:t>
            </w:r>
          </w:p>
        </w:tc>
      </w:tr>
    </w:tbl>
    <w:p w14:paraId="3271DC2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5517130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6654"/>
      </w:tblGrid>
      <w:tr w:rsidR="00176CCA" w:rsidRPr="00176CCA" w14:paraId="724BCB43" w14:textId="77777777" w:rsidTr="00176CCA">
        <w:tc>
          <w:tcPr>
            <w:tcW w:w="0" w:type="auto"/>
            <w:tcMar>
              <w:top w:w="60" w:type="dxa"/>
              <w:left w:w="60" w:type="dxa"/>
              <w:bottom w:w="60" w:type="dxa"/>
              <w:right w:w="60" w:type="dxa"/>
            </w:tcMar>
            <w:hideMark/>
          </w:tcPr>
          <w:p w14:paraId="7141544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Deliverables [#naam zorgorganisatie]: </w:t>
            </w:r>
          </w:p>
        </w:tc>
      </w:tr>
      <w:tr w:rsidR="00176CCA" w:rsidRPr="00176CCA" w14:paraId="02F686EC" w14:textId="77777777" w:rsidTr="00176CCA">
        <w:tc>
          <w:tcPr>
            <w:tcW w:w="0" w:type="auto"/>
            <w:tcMar>
              <w:top w:w="60" w:type="dxa"/>
              <w:left w:w="60" w:type="dxa"/>
              <w:bottom w:w="60" w:type="dxa"/>
              <w:right w:w="60" w:type="dxa"/>
            </w:tcMar>
            <w:hideMark/>
          </w:tcPr>
          <w:p w14:paraId="60C1B98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[#100] gesprekshulpen</w:t>
            </w:r>
            <w:r w:rsidRPr="00176CCA">
              <w:rPr>
                <w:rFonts w:ascii="Segoe UI" w:eastAsia="Times New Roman" w:hAnsi="Segoe UI" w:cs="Segoe UI"/>
                <w:kern w:val="0"/>
                <w:sz w:val="21"/>
                <w:szCs w:val="21"/>
                <w:lang w:eastAsia="nl-NL"/>
                <w14:ligatures w14:val="none"/>
              </w:rPr>
              <w:br/>
              <w:t>- [#50] symptoomcheckers</w:t>
            </w:r>
            <w:r w:rsidRPr="00176CCA">
              <w:rPr>
                <w:rFonts w:ascii="Segoe UI" w:eastAsia="Times New Roman" w:hAnsi="Segoe UI" w:cs="Segoe UI"/>
                <w:kern w:val="0"/>
                <w:sz w:val="21"/>
                <w:szCs w:val="21"/>
                <w:lang w:eastAsia="nl-NL"/>
                <w14:ligatures w14:val="none"/>
              </w:rPr>
              <w:br/>
              <w:t>- Gekoppeld met EPD</w:t>
            </w:r>
            <w:r w:rsidRPr="00176CCA">
              <w:rPr>
                <w:rFonts w:ascii="Segoe UI" w:eastAsia="Times New Roman" w:hAnsi="Segoe UI" w:cs="Segoe UI"/>
                <w:kern w:val="0"/>
                <w:sz w:val="21"/>
                <w:szCs w:val="21"/>
                <w:lang w:eastAsia="nl-NL"/>
                <w14:ligatures w14:val="none"/>
              </w:rPr>
              <w:br/>
              <w:t>- [#XX] getrainde zorgprofessionals</w:t>
            </w:r>
            <w:r w:rsidRPr="00176CCA">
              <w:rPr>
                <w:rFonts w:ascii="Segoe UI" w:eastAsia="Times New Roman" w:hAnsi="Segoe UI" w:cs="Segoe UI"/>
                <w:kern w:val="0"/>
                <w:sz w:val="21"/>
                <w:szCs w:val="21"/>
                <w:lang w:eastAsia="nl-NL"/>
                <w14:ligatures w14:val="none"/>
              </w:rPr>
              <w:br/>
              <w:t xml:space="preserve">- Werkgroep </w:t>
            </w:r>
            <w:proofErr w:type="spellStart"/>
            <w:r w:rsidRPr="00176CCA">
              <w:rPr>
                <w:rFonts w:ascii="Segoe UI" w:eastAsia="Times New Roman" w:hAnsi="Segoe UI" w:cs="Segoe UI"/>
                <w:kern w:val="0"/>
                <w:sz w:val="21"/>
                <w:szCs w:val="21"/>
                <w:lang w:eastAsia="nl-NL"/>
                <w14:ligatures w14:val="none"/>
              </w:rPr>
              <w:t>operationarisatie</w:t>
            </w:r>
            <w:proofErr w:type="spellEnd"/>
            <w:r w:rsidRPr="00176CCA">
              <w:rPr>
                <w:rFonts w:ascii="Segoe UI" w:eastAsia="Times New Roman" w:hAnsi="Segoe UI" w:cs="Segoe UI"/>
                <w:kern w:val="0"/>
                <w:sz w:val="21"/>
                <w:szCs w:val="21"/>
                <w:lang w:eastAsia="nl-NL"/>
                <w14:ligatures w14:val="none"/>
              </w:rPr>
              <w:t xml:space="preserve"> passende zorg met beslisondersteuning</w:t>
            </w:r>
          </w:p>
        </w:tc>
      </w:tr>
    </w:tbl>
    <w:p w14:paraId="46A2C54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6D7721D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5820"/>
      </w:tblGrid>
      <w:tr w:rsidR="00176CCA" w:rsidRPr="00176CCA" w14:paraId="0CD70074" w14:textId="77777777" w:rsidTr="00176CCA">
        <w:tc>
          <w:tcPr>
            <w:tcW w:w="0" w:type="auto"/>
            <w:tcMar>
              <w:top w:w="60" w:type="dxa"/>
              <w:left w:w="60" w:type="dxa"/>
              <w:bottom w:w="60" w:type="dxa"/>
              <w:right w:w="60" w:type="dxa"/>
            </w:tcMar>
            <w:hideMark/>
          </w:tcPr>
          <w:p w14:paraId="0E59246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Doelstelling &amp; deliverables [#vakgroep]:</w:t>
            </w:r>
          </w:p>
        </w:tc>
      </w:tr>
      <w:tr w:rsidR="00176CCA" w:rsidRPr="00176CCA" w14:paraId="3E4C658F" w14:textId="77777777" w:rsidTr="00176CCA">
        <w:tc>
          <w:tcPr>
            <w:tcW w:w="0" w:type="auto"/>
            <w:tcMar>
              <w:top w:w="60" w:type="dxa"/>
              <w:left w:w="60" w:type="dxa"/>
              <w:bottom w:w="60" w:type="dxa"/>
              <w:right w:w="60" w:type="dxa"/>
            </w:tcMar>
            <w:hideMark/>
          </w:tcPr>
          <w:p w14:paraId="2F3924F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Doelmatigheidsresultaten:</w:t>
            </w:r>
            <w:r w:rsidRPr="00176CCA">
              <w:rPr>
                <w:rFonts w:ascii="Segoe UI" w:eastAsia="Times New Roman" w:hAnsi="Segoe UI" w:cs="Segoe UI"/>
                <w:kern w:val="0"/>
                <w:sz w:val="21"/>
                <w:szCs w:val="21"/>
                <w:lang w:eastAsia="nl-NL"/>
                <w14:ligatures w14:val="none"/>
              </w:rPr>
              <w:br/>
              <w:t>- Afname zorgvraag en het zorggebruik</w:t>
            </w:r>
            <w:r w:rsidRPr="00176CCA">
              <w:rPr>
                <w:rFonts w:ascii="Segoe UI" w:eastAsia="Times New Roman" w:hAnsi="Segoe UI" w:cs="Segoe UI"/>
                <w:kern w:val="0"/>
                <w:sz w:val="21"/>
                <w:szCs w:val="21"/>
                <w:lang w:eastAsia="nl-NL"/>
                <w14:ligatures w14:val="none"/>
              </w:rPr>
              <w:br/>
              <w:t>- Met minder capaciteit een grotere zorgvraag beantwoorden</w:t>
            </w:r>
            <w:r w:rsidRPr="00176CCA">
              <w:rPr>
                <w:rFonts w:ascii="Segoe UI" w:eastAsia="Times New Roman" w:hAnsi="Segoe UI" w:cs="Segoe UI"/>
                <w:kern w:val="0"/>
                <w:sz w:val="21"/>
                <w:szCs w:val="21"/>
                <w:lang w:eastAsia="nl-NL"/>
                <w14:ligatures w14:val="none"/>
              </w:rPr>
              <w:br/>
              <w:t>- Reductie van kosten</w:t>
            </w:r>
            <w:r w:rsidRPr="00176CCA">
              <w:rPr>
                <w:rFonts w:ascii="Segoe UI" w:eastAsia="Times New Roman" w:hAnsi="Segoe UI" w:cs="Segoe UI"/>
                <w:kern w:val="0"/>
                <w:sz w:val="21"/>
                <w:szCs w:val="21"/>
                <w:lang w:eastAsia="nl-NL"/>
                <w14:ligatures w14:val="none"/>
              </w:rPr>
              <w:br/>
            </w:r>
            <w:r w:rsidRPr="00176CCA">
              <w:rPr>
                <w:rFonts w:ascii="Segoe UI" w:eastAsia="Times New Roman" w:hAnsi="Segoe UI" w:cs="Segoe UI"/>
                <w:kern w:val="0"/>
                <w:sz w:val="21"/>
                <w:szCs w:val="21"/>
                <w:lang w:eastAsia="nl-NL"/>
                <w14:ligatures w14:val="none"/>
              </w:rPr>
              <w:br/>
            </w:r>
            <w:r w:rsidRPr="00176CCA">
              <w:rPr>
                <w:rFonts w:ascii="Segoe UI" w:eastAsia="Times New Roman" w:hAnsi="Segoe UI" w:cs="Segoe UI"/>
                <w:kern w:val="0"/>
                <w:sz w:val="21"/>
                <w:szCs w:val="21"/>
                <w:lang w:eastAsia="nl-NL"/>
                <w14:ligatures w14:val="none"/>
              </w:rPr>
              <w:lastRenderedPageBreak/>
              <w:t>- [#100] gesprekshulpen</w:t>
            </w:r>
            <w:r w:rsidRPr="00176CCA">
              <w:rPr>
                <w:rFonts w:ascii="Segoe UI" w:eastAsia="Times New Roman" w:hAnsi="Segoe UI" w:cs="Segoe UI"/>
                <w:kern w:val="0"/>
                <w:sz w:val="21"/>
                <w:szCs w:val="21"/>
                <w:lang w:eastAsia="nl-NL"/>
                <w14:ligatures w14:val="none"/>
              </w:rPr>
              <w:br/>
              <w:t>- [#50] symptoomcheckers</w:t>
            </w:r>
            <w:r w:rsidRPr="00176CCA">
              <w:rPr>
                <w:rFonts w:ascii="Segoe UI" w:eastAsia="Times New Roman" w:hAnsi="Segoe UI" w:cs="Segoe UI"/>
                <w:kern w:val="0"/>
                <w:sz w:val="21"/>
                <w:szCs w:val="21"/>
                <w:lang w:eastAsia="nl-NL"/>
                <w14:ligatures w14:val="none"/>
              </w:rPr>
              <w:br/>
              <w:t>- Gekoppeld met EPD</w:t>
            </w:r>
            <w:r w:rsidRPr="00176CCA">
              <w:rPr>
                <w:rFonts w:ascii="Segoe UI" w:eastAsia="Times New Roman" w:hAnsi="Segoe UI" w:cs="Segoe UI"/>
                <w:kern w:val="0"/>
                <w:sz w:val="21"/>
                <w:szCs w:val="21"/>
                <w:lang w:eastAsia="nl-NL"/>
                <w14:ligatures w14:val="none"/>
              </w:rPr>
              <w:br/>
              <w:t>- [#XX] getrainde zorgprofessionals</w:t>
            </w:r>
          </w:p>
        </w:tc>
      </w:tr>
    </w:tbl>
    <w:p w14:paraId="13E0F78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884514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1874"/>
        <w:gridCol w:w="475"/>
        <w:gridCol w:w="475"/>
        <w:gridCol w:w="475"/>
      </w:tblGrid>
      <w:tr w:rsidR="00176CCA" w:rsidRPr="00176CCA" w14:paraId="7380B158" w14:textId="77777777" w:rsidTr="00176CCA">
        <w:tc>
          <w:tcPr>
            <w:tcW w:w="0" w:type="auto"/>
            <w:tcMar>
              <w:top w:w="60" w:type="dxa"/>
              <w:left w:w="60" w:type="dxa"/>
              <w:bottom w:w="60" w:type="dxa"/>
              <w:right w:w="60" w:type="dxa"/>
            </w:tcMar>
            <w:hideMark/>
          </w:tcPr>
          <w:p w14:paraId="472DFD5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Business case</w:t>
            </w:r>
          </w:p>
        </w:tc>
        <w:tc>
          <w:tcPr>
            <w:tcW w:w="0" w:type="auto"/>
            <w:tcMar>
              <w:top w:w="60" w:type="dxa"/>
              <w:left w:w="60" w:type="dxa"/>
              <w:bottom w:w="60" w:type="dxa"/>
              <w:right w:w="60" w:type="dxa"/>
            </w:tcMar>
            <w:hideMark/>
          </w:tcPr>
          <w:p w14:paraId="4A5C941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c>
          <w:tcPr>
            <w:tcW w:w="0" w:type="auto"/>
            <w:tcMar>
              <w:top w:w="60" w:type="dxa"/>
              <w:left w:w="60" w:type="dxa"/>
              <w:bottom w:w="60" w:type="dxa"/>
              <w:right w:w="60" w:type="dxa"/>
            </w:tcMar>
            <w:hideMark/>
          </w:tcPr>
          <w:p w14:paraId="5CAA645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c>
          <w:tcPr>
            <w:tcW w:w="0" w:type="auto"/>
            <w:tcMar>
              <w:top w:w="60" w:type="dxa"/>
              <w:left w:w="60" w:type="dxa"/>
              <w:bottom w:w="60" w:type="dxa"/>
              <w:right w:w="60" w:type="dxa"/>
            </w:tcMar>
            <w:hideMark/>
          </w:tcPr>
          <w:p w14:paraId="0FD82E9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r w:rsidR="00176CCA" w:rsidRPr="00176CCA" w14:paraId="52F2D05B" w14:textId="77777777" w:rsidTr="00176CCA">
        <w:tc>
          <w:tcPr>
            <w:tcW w:w="0" w:type="auto"/>
            <w:tcMar>
              <w:top w:w="60" w:type="dxa"/>
              <w:left w:w="60" w:type="dxa"/>
              <w:bottom w:w="60" w:type="dxa"/>
              <w:right w:w="60" w:type="dxa"/>
            </w:tcMar>
            <w:hideMark/>
          </w:tcPr>
          <w:p w14:paraId="2B20704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Soort</w:t>
            </w:r>
          </w:p>
        </w:tc>
        <w:tc>
          <w:tcPr>
            <w:tcW w:w="0" w:type="auto"/>
            <w:tcMar>
              <w:top w:w="60" w:type="dxa"/>
              <w:left w:w="60" w:type="dxa"/>
              <w:bottom w:w="60" w:type="dxa"/>
              <w:right w:w="60" w:type="dxa"/>
            </w:tcMar>
            <w:hideMark/>
          </w:tcPr>
          <w:p w14:paraId="168068F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YR1</w:t>
            </w:r>
          </w:p>
        </w:tc>
        <w:tc>
          <w:tcPr>
            <w:tcW w:w="0" w:type="auto"/>
            <w:tcMar>
              <w:top w:w="60" w:type="dxa"/>
              <w:left w:w="60" w:type="dxa"/>
              <w:bottom w:w="60" w:type="dxa"/>
              <w:right w:w="60" w:type="dxa"/>
            </w:tcMar>
            <w:hideMark/>
          </w:tcPr>
          <w:p w14:paraId="57480B1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YR2</w:t>
            </w:r>
          </w:p>
        </w:tc>
        <w:tc>
          <w:tcPr>
            <w:tcW w:w="0" w:type="auto"/>
            <w:tcMar>
              <w:top w:w="60" w:type="dxa"/>
              <w:left w:w="60" w:type="dxa"/>
              <w:bottom w:w="60" w:type="dxa"/>
              <w:right w:w="60" w:type="dxa"/>
            </w:tcMar>
            <w:hideMark/>
          </w:tcPr>
          <w:p w14:paraId="01DE947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YR3</w:t>
            </w:r>
          </w:p>
        </w:tc>
      </w:tr>
      <w:tr w:rsidR="00176CCA" w:rsidRPr="00176CCA" w14:paraId="0A654571" w14:textId="77777777" w:rsidTr="00176CCA">
        <w:tc>
          <w:tcPr>
            <w:tcW w:w="0" w:type="auto"/>
            <w:tcMar>
              <w:top w:w="60" w:type="dxa"/>
              <w:left w:w="60" w:type="dxa"/>
              <w:bottom w:w="60" w:type="dxa"/>
              <w:right w:w="60" w:type="dxa"/>
            </w:tcMar>
            <w:hideMark/>
          </w:tcPr>
          <w:p w14:paraId="48300A3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Projectkosten</w:t>
            </w:r>
          </w:p>
        </w:tc>
        <w:tc>
          <w:tcPr>
            <w:tcW w:w="0" w:type="auto"/>
            <w:tcMar>
              <w:top w:w="60" w:type="dxa"/>
              <w:left w:w="60" w:type="dxa"/>
              <w:bottom w:w="60" w:type="dxa"/>
              <w:right w:w="60" w:type="dxa"/>
            </w:tcMar>
            <w:hideMark/>
          </w:tcPr>
          <w:p w14:paraId="760440E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c>
          <w:tcPr>
            <w:tcW w:w="0" w:type="auto"/>
            <w:tcMar>
              <w:top w:w="60" w:type="dxa"/>
              <w:left w:w="60" w:type="dxa"/>
              <w:bottom w:w="60" w:type="dxa"/>
              <w:right w:w="60" w:type="dxa"/>
            </w:tcMar>
            <w:hideMark/>
          </w:tcPr>
          <w:p w14:paraId="1C3A0FB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c>
          <w:tcPr>
            <w:tcW w:w="0" w:type="auto"/>
            <w:tcMar>
              <w:top w:w="60" w:type="dxa"/>
              <w:left w:w="60" w:type="dxa"/>
              <w:bottom w:w="60" w:type="dxa"/>
              <w:right w:w="60" w:type="dxa"/>
            </w:tcMar>
            <w:hideMark/>
          </w:tcPr>
          <w:p w14:paraId="7A78E13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121E03CD" w14:textId="77777777" w:rsidTr="00176CCA">
        <w:tc>
          <w:tcPr>
            <w:tcW w:w="0" w:type="auto"/>
            <w:tcMar>
              <w:top w:w="60" w:type="dxa"/>
              <w:left w:w="60" w:type="dxa"/>
              <w:bottom w:w="60" w:type="dxa"/>
              <w:right w:w="60" w:type="dxa"/>
            </w:tcMar>
            <w:hideMark/>
          </w:tcPr>
          <w:p w14:paraId="6A25AB9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Baten/Besparingen</w:t>
            </w:r>
          </w:p>
        </w:tc>
        <w:tc>
          <w:tcPr>
            <w:tcW w:w="0" w:type="auto"/>
            <w:tcMar>
              <w:top w:w="60" w:type="dxa"/>
              <w:left w:w="60" w:type="dxa"/>
              <w:bottom w:w="60" w:type="dxa"/>
              <w:right w:w="60" w:type="dxa"/>
            </w:tcMar>
            <w:hideMark/>
          </w:tcPr>
          <w:p w14:paraId="4234616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c>
          <w:tcPr>
            <w:tcW w:w="0" w:type="auto"/>
            <w:tcMar>
              <w:top w:w="60" w:type="dxa"/>
              <w:left w:w="60" w:type="dxa"/>
              <w:bottom w:w="60" w:type="dxa"/>
              <w:right w:w="60" w:type="dxa"/>
            </w:tcMar>
            <w:hideMark/>
          </w:tcPr>
          <w:p w14:paraId="6E8A547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c>
          <w:tcPr>
            <w:tcW w:w="0" w:type="auto"/>
            <w:tcMar>
              <w:top w:w="60" w:type="dxa"/>
              <w:left w:w="60" w:type="dxa"/>
              <w:bottom w:w="60" w:type="dxa"/>
              <w:right w:w="60" w:type="dxa"/>
            </w:tcMar>
            <w:hideMark/>
          </w:tcPr>
          <w:p w14:paraId="4BD6FFB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r w:rsidR="00176CCA" w:rsidRPr="00176CCA" w14:paraId="77297B46" w14:textId="77777777" w:rsidTr="00176CCA">
        <w:tc>
          <w:tcPr>
            <w:tcW w:w="0" w:type="auto"/>
            <w:tcMar>
              <w:top w:w="60" w:type="dxa"/>
              <w:left w:w="60" w:type="dxa"/>
              <w:bottom w:w="60" w:type="dxa"/>
              <w:right w:w="60" w:type="dxa"/>
            </w:tcMar>
            <w:hideMark/>
          </w:tcPr>
          <w:p w14:paraId="248498E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Totaal</w:t>
            </w:r>
          </w:p>
        </w:tc>
        <w:tc>
          <w:tcPr>
            <w:tcW w:w="0" w:type="auto"/>
            <w:tcMar>
              <w:top w:w="60" w:type="dxa"/>
              <w:left w:w="60" w:type="dxa"/>
              <w:bottom w:w="60" w:type="dxa"/>
              <w:right w:w="60" w:type="dxa"/>
            </w:tcMar>
            <w:hideMark/>
          </w:tcPr>
          <w:p w14:paraId="0DEAB00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c>
          <w:tcPr>
            <w:tcW w:w="0" w:type="auto"/>
            <w:tcMar>
              <w:top w:w="60" w:type="dxa"/>
              <w:left w:w="60" w:type="dxa"/>
              <w:bottom w:w="60" w:type="dxa"/>
              <w:right w:w="60" w:type="dxa"/>
            </w:tcMar>
            <w:hideMark/>
          </w:tcPr>
          <w:p w14:paraId="7F70F6A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c>
          <w:tcPr>
            <w:tcW w:w="0" w:type="auto"/>
            <w:tcMar>
              <w:top w:w="60" w:type="dxa"/>
              <w:left w:w="60" w:type="dxa"/>
              <w:bottom w:w="60" w:type="dxa"/>
              <w:right w:w="60" w:type="dxa"/>
            </w:tcMar>
            <w:hideMark/>
          </w:tcPr>
          <w:p w14:paraId="2BB26DC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[X]</w:t>
            </w:r>
          </w:p>
        </w:tc>
      </w:tr>
    </w:tbl>
    <w:p w14:paraId="0D6B176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Details bijlage</w:t>
      </w:r>
    </w:p>
    <w:p w14:paraId="606E991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0DF5230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104D016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-----Achtergrond (vaststelling interne- en externe ontwikkelingen): --</w:t>
      </w:r>
    </w:p>
    <w:p w14:paraId="753AD78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6D6B487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7C7986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Het Integraal Zorgakkoord benadrukt het verminderen van zorgkosten en het verbeteren van toegankelijkheid en kwaliteit van zorg voor alle patiënten, waarbij "Samen Beslissen" een centrale rol speelt. Dit concept bevordert de dialoog tussen zorgverleners en patiënten, waarbij patiënten actief betrokken worden bij beslissingen over hun zorgtraject. Belangrijke redenen voor de nadruk op Samen Beslissen zijn </w:t>
      </w:r>
      <w:proofErr w:type="spellStart"/>
      <w:r w:rsidRPr="00176CCA">
        <w:rPr>
          <w:rFonts w:ascii="Segoe UI" w:eastAsia="Times New Roman" w:hAnsi="Segoe UI" w:cs="Segoe UI"/>
          <w:kern w:val="0"/>
          <w:sz w:val="21"/>
          <w:szCs w:val="21"/>
          <w:lang w:eastAsia="nl-NL"/>
          <w14:ligatures w14:val="none"/>
        </w:rPr>
        <w:t>waardegedreven</w:t>
      </w:r>
      <w:proofErr w:type="spellEnd"/>
      <w:r w:rsidRPr="00176CCA">
        <w:rPr>
          <w:rFonts w:ascii="Segoe UI" w:eastAsia="Times New Roman" w:hAnsi="Segoe UI" w:cs="Segoe UI"/>
          <w:kern w:val="0"/>
          <w:sz w:val="21"/>
          <w:szCs w:val="21"/>
          <w:lang w:eastAsia="nl-NL"/>
          <w14:ligatures w14:val="none"/>
        </w:rPr>
        <w:t xml:space="preserve"> zorg, zorg rondom de patiënt, juiste zorg op de juiste plek en focus op gezondheid. Dit sluit aan bij de visie en uitgangspunten van [naam zorgorganisatie].</w:t>
      </w:r>
    </w:p>
    <w:p w14:paraId="4F2F8B6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Echter, in het huidige zorgproces zijn patiënten vaak niet in staat om samen te beslissen door complexe informatie, beperkte tijd en gebrek aan vaardigheden. Medische beslisondersteuning zoals symptoom- en functiecheckers, gespreks- en keuzehulpen bieden hierin oplossingen. Ze geven informatie over behandelingsopties en helpen patiënten bij het verduidelijken van hun persoonlijke waarden. Verschillende onderzoeken tonen aan dat medische beslisondersteuning leidt tot beter geïnformeerde patiënten en meer passende beslissingen, wat resulteert in effectievere en efficiëntere zorgverlening en lagere kosten voor zorgverzekeraars.</w:t>
      </w:r>
    </w:p>
    <w:p w14:paraId="6E03C74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2200FF5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B50223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6C3C821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Doelstelling: </w:t>
      </w:r>
    </w:p>
    <w:p w14:paraId="6858D4A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Het doel is om met medische beslisondersteuning in [#Naam ziekenhuis] passende zorg te realiseren voor alle </w:t>
      </w:r>
      <w:proofErr w:type="spellStart"/>
      <w:r w:rsidRPr="00176CCA">
        <w:rPr>
          <w:rFonts w:ascii="Segoe UI" w:eastAsia="Times New Roman" w:hAnsi="Segoe UI" w:cs="Segoe UI"/>
          <w:kern w:val="0"/>
          <w:sz w:val="21"/>
          <w:szCs w:val="21"/>
          <w:lang w:eastAsia="nl-NL"/>
          <w14:ligatures w14:val="none"/>
        </w:rPr>
        <w:t>patienten</w:t>
      </w:r>
      <w:proofErr w:type="spellEnd"/>
      <w:r w:rsidRPr="00176CCA">
        <w:rPr>
          <w:rFonts w:ascii="Segoe UI" w:eastAsia="Times New Roman" w:hAnsi="Segoe UI" w:cs="Segoe UI"/>
          <w:kern w:val="0"/>
          <w:sz w:val="21"/>
          <w:szCs w:val="21"/>
          <w:lang w:eastAsia="nl-NL"/>
          <w14:ligatures w14:val="none"/>
        </w:rPr>
        <w:t xml:space="preserve"> zorgverleners. Dit uit zich in meer tevreden </w:t>
      </w:r>
      <w:proofErr w:type="spellStart"/>
      <w:r w:rsidRPr="00176CCA">
        <w:rPr>
          <w:rFonts w:ascii="Segoe UI" w:eastAsia="Times New Roman" w:hAnsi="Segoe UI" w:cs="Segoe UI"/>
          <w:kern w:val="0"/>
          <w:sz w:val="21"/>
          <w:szCs w:val="21"/>
          <w:lang w:eastAsia="nl-NL"/>
          <w14:ligatures w14:val="none"/>
        </w:rPr>
        <w:t>patienten</w:t>
      </w:r>
      <w:proofErr w:type="spellEnd"/>
      <w:r w:rsidRPr="00176CCA">
        <w:rPr>
          <w:rFonts w:ascii="Segoe UI" w:eastAsia="Times New Roman" w:hAnsi="Segoe UI" w:cs="Segoe UI"/>
          <w:kern w:val="0"/>
          <w:sz w:val="21"/>
          <w:szCs w:val="21"/>
          <w:lang w:eastAsia="nl-NL"/>
          <w14:ligatures w14:val="none"/>
        </w:rPr>
        <w:t xml:space="preserve">, meer werkplezier voor zorgverleners en grotere kosteneffectiviteit van de zorgorganisaties door beantwoorden van een grotere zorgvraag met minder capaciteit. </w:t>
      </w:r>
    </w:p>
    <w:p w14:paraId="32E3BC9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65C72BE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Scope: </w:t>
      </w:r>
    </w:p>
    <w:p w14:paraId="24ECDD9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De scope is het ziekenhuis/vakgroep breed en potentieel </w:t>
      </w:r>
      <w:proofErr w:type="spellStart"/>
      <w:r w:rsidRPr="00176CCA">
        <w:rPr>
          <w:rFonts w:ascii="Segoe UI" w:eastAsia="Times New Roman" w:hAnsi="Segoe UI" w:cs="Segoe UI"/>
          <w:kern w:val="0"/>
          <w:sz w:val="21"/>
          <w:szCs w:val="21"/>
          <w:lang w:eastAsia="nl-NL"/>
          <w14:ligatures w14:val="none"/>
        </w:rPr>
        <w:t>regiobreed</w:t>
      </w:r>
      <w:proofErr w:type="spellEnd"/>
      <w:r w:rsidRPr="00176CCA">
        <w:rPr>
          <w:rFonts w:ascii="Segoe UI" w:eastAsia="Times New Roman" w:hAnsi="Segoe UI" w:cs="Segoe UI"/>
          <w:kern w:val="0"/>
          <w:sz w:val="21"/>
          <w:szCs w:val="21"/>
          <w:lang w:eastAsia="nl-NL"/>
          <w14:ligatures w14:val="none"/>
        </w:rPr>
        <w:t xml:space="preserve"> operationaliseren van passende zorg met medische beslisondersteuning. Het is gericht op het creëren van goede conditie (bewustzijn en draagvlak) voor de toepassing van medische beslisondersteuning. Door het </w:t>
      </w:r>
      <w:proofErr w:type="spellStart"/>
      <w:r w:rsidRPr="00176CCA">
        <w:rPr>
          <w:rFonts w:ascii="Segoe UI" w:eastAsia="Times New Roman" w:hAnsi="Segoe UI" w:cs="Segoe UI"/>
          <w:kern w:val="0"/>
          <w:sz w:val="21"/>
          <w:szCs w:val="21"/>
          <w:lang w:eastAsia="nl-NL"/>
          <w14:ligatures w14:val="none"/>
        </w:rPr>
        <w:t>ziekenhuisbreed</w:t>
      </w:r>
      <w:proofErr w:type="spellEnd"/>
      <w:r w:rsidRPr="00176CCA">
        <w:rPr>
          <w:rFonts w:ascii="Segoe UI" w:eastAsia="Times New Roman" w:hAnsi="Segoe UI" w:cs="Segoe UI"/>
          <w:kern w:val="0"/>
          <w:sz w:val="21"/>
          <w:szCs w:val="21"/>
          <w:lang w:eastAsia="nl-NL"/>
          <w14:ligatures w14:val="none"/>
        </w:rPr>
        <w:t xml:space="preserve"> beschikbaar te stellen wordt het proces gestandaardiseerd en ervaring opgedaan, processen en beschikbaarstelling te verbeteren, borgen en op te schalen naar meerdere onderwerpen en mogelijk transmuraal. </w:t>
      </w:r>
    </w:p>
    <w:p w14:paraId="2DFECAE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22BB6F0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0B9EB78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----------Methode-------------</w:t>
      </w:r>
    </w:p>
    <w:p w14:paraId="62F3B66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p w14:paraId="3AA9204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0548FB2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De volgende aanpak is gebaseerd op het ziekenhuis programmaplan en bestaat uit drie fases: voorbereidingsfase, uitvoeringsfase, en evaluatie- en optimalisatiefase, met specifieke actiepunten binnen elke fase. Deze fasering en actiepunten zijn gebaseerd op het gedragsveranderingsmodel van Kotter. Deze actiepunten betreffen (1a) evaluatie interne- en externe ontwikkelingen, (1b) samenstellen werkgroep, (1c) opstellen implementatieplan, (1d) zorg voor benodigde middelen, (2a) bevorderen bewustzijn en draagvlak, (2b) communicatie over plannen, (2c) beschikbaar stellen technologie en training, (2d) trainen, (2e) uitrol en planning, (3a) evaluatie en verbeteren, (3b) borging, (3d) opschaling en (3e) risico's en kritische succesfactoren. Deze worden doorlopen met de projectleider. </w:t>
      </w:r>
    </w:p>
    <w:p w14:paraId="5BD6A33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54411FD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b/>
          <w:bCs/>
          <w:kern w:val="0"/>
          <w:sz w:val="21"/>
          <w:szCs w:val="21"/>
          <w:lang w:eastAsia="nl-NL"/>
          <w14:ligatures w14:val="none"/>
        </w:rPr>
        <w:t xml:space="preserve">Fase 1: Voorbereidingsfase: </w:t>
      </w:r>
    </w:p>
    <w:p w14:paraId="6170772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29784B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(1a) Samenstellen werkgroep: </w:t>
      </w:r>
    </w:p>
    <w:p w14:paraId="79CAEB6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78B655A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Organogram:</w:t>
      </w:r>
    </w:p>
    <w:p w14:paraId="0600527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2168"/>
      </w:tblGrid>
      <w:tr w:rsidR="00176CCA" w:rsidRPr="00176CCA" w14:paraId="21A953DB" w14:textId="77777777" w:rsidTr="00176CCA">
        <w:tc>
          <w:tcPr>
            <w:tcW w:w="0" w:type="auto"/>
            <w:tcMar>
              <w:top w:w="60" w:type="dxa"/>
              <w:left w:w="60" w:type="dxa"/>
              <w:bottom w:w="60" w:type="dxa"/>
              <w:right w:w="60" w:type="dxa"/>
            </w:tcMar>
            <w:hideMark/>
          </w:tcPr>
          <w:p w14:paraId="556869A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Organogram: </w:t>
            </w:r>
          </w:p>
        </w:tc>
      </w:tr>
      <w:tr w:rsidR="00176CCA" w:rsidRPr="00176CCA" w14:paraId="1A3B1F2F" w14:textId="77777777" w:rsidTr="00176CCA">
        <w:tc>
          <w:tcPr>
            <w:tcW w:w="0" w:type="auto"/>
            <w:tcMar>
              <w:top w:w="60" w:type="dxa"/>
              <w:left w:w="60" w:type="dxa"/>
              <w:bottom w:w="60" w:type="dxa"/>
              <w:right w:w="60" w:type="dxa"/>
            </w:tcMar>
            <w:hideMark/>
          </w:tcPr>
          <w:p w14:paraId="7802B08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Stuurgroep</w:t>
            </w:r>
            <w:r w:rsidRPr="00176CCA">
              <w:rPr>
                <w:rFonts w:ascii="Segoe UI" w:eastAsia="Times New Roman" w:hAnsi="Segoe UI" w:cs="Segoe UI"/>
                <w:kern w:val="0"/>
                <w:sz w:val="21"/>
                <w:szCs w:val="21"/>
                <w:lang w:eastAsia="nl-NL"/>
                <w14:ligatures w14:val="none"/>
              </w:rPr>
              <w:br/>
              <w:t>- Programmamanager</w:t>
            </w:r>
            <w:r w:rsidRPr="00176CCA">
              <w:rPr>
                <w:rFonts w:ascii="Segoe UI" w:eastAsia="Times New Roman" w:hAnsi="Segoe UI" w:cs="Segoe UI"/>
                <w:kern w:val="0"/>
                <w:sz w:val="21"/>
                <w:szCs w:val="21"/>
                <w:lang w:eastAsia="nl-NL"/>
                <w14:ligatures w14:val="none"/>
              </w:rPr>
              <w:br/>
              <w:t>- Projectgroep</w:t>
            </w:r>
            <w:r w:rsidRPr="00176CCA">
              <w:rPr>
                <w:rFonts w:ascii="Segoe UI" w:eastAsia="Times New Roman" w:hAnsi="Segoe UI" w:cs="Segoe UI"/>
                <w:kern w:val="0"/>
                <w:sz w:val="21"/>
                <w:szCs w:val="21"/>
                <w:lang w:eastAsia="nl-NL"/>
                <w14:ligatures w14:val="none"/>
              </w:rPr>
              <w:br/>
              <w:t>- Werkgroep</w:t>
            </w:r>
          </w:p>
        </w:tc>
      </w:tr>
    </w:tbl>
    <w:p w14:paraId="6928166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1EF6BF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Werkgroepen:</w:t>
      </w:r>
    </w:p>
    <w:p w14:paraId="190CDB3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Voor elk medisch specialisme wordt een werkgroep opgericht om specifieke implementatie-uitdagingen en behoeften aan te </w:t>
      </w:r>
      <w:proofErr w:type="spellStart"/>
      <w:proofErr w:type="gramStart"/>
      <w:r w:rsidRPr="00176CCA">
        <w:rPr>
          <w:rFonts w:ascii="Segoe UI" w:eastAsia="Times New Roman" w:hAnsi="Segoe UI" w:cs="Segoe UI"/>
          <w:kern w:val="0"/>
          <w:sz w:val="21"/>
          <w:szCs w:val="21"/>
          <w:lang w:eastAsia="nl-NL"/>
          <w14:ligatures w14:val="none"/>
        </w:rPr>
        <w:t>pakken.Deze</w:t>
      </w:r>
      <w:proofErr w:type="spellEnd"/>
      <w:proofErr w:type="gramEnd"/>
      <w:r w:rsidRPr="00176CCA">
        <w:rPr>
          <w:rFonts w:ascii="Segoe UI" w:eastAsia="Times New Roman" w:hAnsi="Segoe UI" w:cs="Segoe UI"/>
          <w:kern w:val="0"/>
          <w:sz w:val="21"/>
          <w:szCs w:val="21"/>
          <w:lang w:eastAsia="nl-NL"/>
          <w14:ligatures w14:val="none"/>
        </w:rPr>
        <w:t xml:space="preserve"> organisatiestructuur zorgt voor een duidelijke verdeling van verantwoordelijkheden en taken, met nadruk op zowel strategische sturing als praktische uitvoering, ondersteund door gespecialiseerde kennis en expertise vanuit zowel het ziekenhuis als PATIENT+. Naast de projectmanager en de implementatiecoach zijn er ook andere belangrijke leden, zoals de afdelingsmanager, medisch vertegenwoordiger en polsvertegenwoordiger. Voor elk van deze leden hebben we gedetailleerde profielschetsen opgesteld, waarin hun taken en verantwoordelijkheden worden beschreven. </w:t>
      </w:r>
    </w:p>
    <w:p w14:paraId="1D4183B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75672E6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26B988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2008"/>
        <w:gridCol w:w="1368"/>
        <w:gridCol w:w="3726"/>
        <w:gridCol w:w="1970"/>
      </w:tblGrid>
      <w:tr w:rsidR="00176CCA" w:rsidRPr="00176CCA" w14:paraId="3FFF6C60" w14:textId="77777777" w:rsidTr="00176CCA">
        <w:tc>
          <w:tcPr>
            <w:tcW w:w="0" w:type="auto"/>
            <w:tcMar>
              <w:top w:w="60" w:type="dxa"/>
              <w:left w:w="60" w:type="dxa"/>
              <w:bottom w:w="60" w:type="dxa"/>
              <w:right w:w="60" w:type="dxa"/>
            </w:tcMar>
            <w:hideMark/>
          </w:tcPr>
          <w:p w14:paraId="44C769F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Werkgroep</w:t>
            </w:r>
          </w:p>
        </w:tc>
        <w:tc>
          <w:tcPr>
            <w:tcW w:w="0" w:type="auto"/>
            <w:tcMar>
              <w:top w:w="60" w:type="dxa"/>
              <w:left w:w="60" w:type="dxa"/>
              <w:bottom w:w="60" w:type="dxa"/>
              <w:right w:w="60" w:type="dxa"/>
            </w:tcMar>
            <w:hideMark/>
          </w:tcPr>
          <w:p w14:paraId="3138999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c>
          <w:tcPr>
            <w:tcW w:w="0" w:type="auto"/>
            <w:tcMar>
              <w:top w:w="60" w:type="dxa"/>
              <w:left w:w="60" w:type="dxa"/>
              <w:bottom w:w="60" w:type="dxa"/>
              <w:right w:w="60" w:type="dxa"/>
            </w:tcMar>
            <w:hideMark/>
          </w:tcPr>
          <w:p w14:paraId="636941E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c>
          <w:tcPr>
            <w:tcW w:w="0" w:type="auto"/>
            <w:tcMar>
              <w:top w:w="60" w:type="dxa"/>
              <w:left w:w="60" w:type="dxa"/>
              <w:bottom w:w="60" w:type="dxa"/>
              <w:right w:w="60" w:type="dxa"/>
            </w:tcMar>
            <w:hideMark/>
          </w:tcPr>
          <w:p w14:paraId="5811DAB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r w:rsidR="00176CCA" w:rsidRPr="00176CCA" w14:paraId="3B6CF77D" w14:textId="77777777" w:rsidTr="00176CCA">
        <w:tc>
          <w:tcPr>
            <w:tcW w:w="0" w:type="auto"/>
            <w:tcMar>
              <w:top w:w="60" w:type="dxa"/>
              <w:left w:w="60" w:type="dxa"/>
              <w:bottom w:w="60" w:type="dxa"/>
              <w:right w:w="60" w:type="dxa"/>
            </w:tcMar>
            <w:hideMark/>
          </w:tcPr>
          <w:p w14:paraId="44ED81E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Projectmanager</w:t>
            </w:r>
          </w:p>
        </w:tc>
        <w:tc>
          <w:tcPr>
            <w:tcW w:w="0" w:type="auto"/>
            <w:tcMar>
              <w:top w:w="60" w:type="dxa"/>
              <w:left w:w="60" w:type="dxa"/>
              <w:bottom w:w="60" w:type="dxa"/>
              <w:right w:w="60" w:type="dxa"/>
            </w:tcMar>
            <w:hideMark/>
          </w:tcPr>
          <w:p w14:paraId="669E663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Voornaam Achternaam]</w:t>
            </w:r>
          </w:p>
        </w:tc>
        <w:tc>
          <w:tcPr>
            <w:tcW w:w="0" w:type="auto"/>
            <w:tcMar>
              <w:top w:w="60" w:type="dxa"/>
              <w:left w:w="60" w:type="dxa"/>
              <w:bottom w:w="60" w:type="dxa"/>
              <w:right w:w="60" w:type="dxa"/>
            </w:tcMar>
            <w:hideMark/>
          </w:tcPr>
          <w:p w14:paraId="65C5501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Verantwoordelijk voor de leiding van het project, met als doel alle output op te leveren zoals vastgelegd in het </w:t>
            </w:r>
            <w:proofErr w:type="spellStart"/>
            <w:proofErr w:type="gramStart"/>
            <w:r w:rsidRPr="00176CCA">
              <w:rPr>
                <w:rFonts w:ascii="Segoe UI" w:eastAsia="Times New Roman" w:hAnsi="Segoe UI" w:cs="Segoe UI"/>
                <w:kern w:val="0"/>
                <w:sz w:val="21"/>
                <w:szCs w:val="21"/>
                <w:lang w:eastAsia="nl-NL"/>
                <w14:ligatures w14:val="none"/>
              </w:rPr>
              <w:t>projectplan.Stuurt</w:t>
            </w:r>
            <w:proofErr w:type="spellEnd"/>
            <w:proofErr w:type="gramEnd"/>
            <w:r w:rsidRPr="00176CCA">
              <w:rPr>
                <w:rFonts w:ascii="Segoe UI" w:eastAsia="Times New Roman" w:hAnsi="Segoe UI" w:cs="Segoe UI"/>
                <w:kern w:val="0"/>
                <w:sz w:val="21"/>
                <w:szCs w:val="21"/>
                <w:lang w:eastAsia="nl-NL"/>
                <w14:ligatures w14:val="none"/>
              </w:rPr>
              <w:t xml:space="preserve"> dagelijkse gang van zaken binnen het project aan en legt verantwoording af aan opdrachtgever. Bereidt besluitvorming in stuurgroep voor en rapporteert middels een </w:t>
            </w:r>
            <w:r w:rsidRPr="00176CCA">
              <w:rPr>
                <w:rFonts w:ascii="Segoe UI" w:eastAsia="Times New Roman" w:hAnsi="Segoe UI" w:cs="Segoe UI"/>
                <w:kern w:val="0"/>
                <w:sz w:val="21"/>
                <w:szCs w:val="21"/>
                <w:lang w:eastAsia="nl-NL"/>
                <w14:ligatures w14:val="none"/>
              </w:rPr>
              <w:lastRenderedPageBreak/>
              <w:t>voortgangsrapportage &amp; issue- en risicolog </w:t>
            </w:r>
          </w:p>
        </w:tc>
        <w:tc>
          <w:tcPr>
            <w:tcW w:w="0" w:type="auto"/>
            <w:tcMar>
              <w:top w:w="60" w:type="dxa"/>
              <w:left w:w="60" w:type="dxa"/>
              <w:bottom w:w="60" w:type="dxa"/>
              <w:right w:w="60" w:type="dxa"/>
            </w:tcMar>
            <w:hideMark/>
          </w:tcPr>
          <w:p w14:paraId="5D9F181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lastRenderedPageBreak/>
              <w:t xml:space="preserve">- Directe lijn naar opdrachtgever. </w:t>
            </w:r>
            <w:r w:rsidRPr="00176CCA">
              <w:rPr>
                <w:rFonts w:ascii="Segoe UI" w:eastAsia="Times New Roman" w:hAnsi="Segoe UI" w:cs="Segoe UI"/>
                <w:kern w:val="0"/>
                <w:sz w:val="21"/>
                <w:szCs w:val="21"/>
                <w:lang w:eastAsia="nl-NL"/>
                <w14:ligatures w14:val="none"/>
              </w:rPr>
              <w:br/>
              <w:t>- Wekelijkse update aan stuurgroep.</w:t>
            </w:r>
          </w:p>
        </w:tc>
      </w:tr>
      <w:tr w:rsidR="00176CCA" w:rsidRPr="00176CCA" w14:paraId="08772C83" w14:textId="77777777" w:rsidTr="00176CCA">
        <w:tc>
          <w:tcPr>
            <w:tcW w:w="0" w:type="auto"/>
            <w:tcMar>
              <w:top w:w="60" w:type="dxa"/>
              <w:left w:w="60" w:type="dxa"/>
              <w:bottom w:w="60" w:type="dxa"/>
              <w:right w:w="60" w:type="dxa"/>
            </w:tcMar>
            <w:hideMark/>
          </w:tcPr>
          <w:p w14:paraId="5E5F3FE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roofErr w:type="spellStart"/>
            <w:r w:rsidRPr="00176CCA">
              <w:rPr>
                <w:rFonts w:ascii="Segoe UI" w:eastAsia="Times New Roman" w:hAnsi="Segoe UI" w:cs="Segoe UI"/>
                <w:kern w:val="0"/>
                <w:sz w:val="21"/>
                <w:szCs w:val="21"/>
                <w:lang w:eastAsia="nl-NL"/>
                <w14:ligatures w14:val="none"/>
              </w:rPr>
              <w:t>Afdelingsmanger</w:t>
            </w:r>
            <w:proofErr w:type="spellEnd"/>
          </w:p>
        </w:tc>
        <w:tc>
          <w:tcPr>
            <w:tcW w:w="0" w:type="auto"/>
            <w:tcMar>
              <w:top w:w="60" w:type="dxa"/>
              <w:left w:w="60" w:type="dxa"/>
              <w:bottom w:w="60" w:type="dxa"/>
              <w:right w:w="60" w:type="dxa"/>
            </w:tcMar>
            <w:hideMark/>
          </w:tcPr>
          <w:p w14:paraId="0723D51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Voornaam Achternaam]</w:t>
            </w:r>
          </w:p>
        </w:tc>
        <w:tc>
          <w:tcPr>
            <w:tcW w:w="0" w:type="auto"/>
            <w:tcMar>
              <w:top w:w="60" w:type="dxa"/>
              <w:left w:w="60" w:type="dxa"/>
              <w:bottom w:w="60" w:type="dxa"/>
              <w:right w:w="60" w:type="dxa"/>
            </w:tcMar>
            <w:hideMark/>
          </w:tcPr>
          <w:p w14:paraId="04B3A2F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Heeft kennis en bevoegdheden om mensen op de afdeling aan te sturen. Kan aansturen en voortgang bewaken. Kan cijfers uit ziekenhuissysteem opvragen (bijv. hoeveel patiënten er voor een bepaalde diagnose in het ziekenhuis gezien worden)</w:t>
            </w:r>
            <w:r w:rsidRPr="00176CCA">
              <w:rPr>
                <w:rFonts w:ascii="Segoe UI" w:eastAsia="Times New Roman" w:hAnsi="Segoe UI" w:cs="Segoe UI"/>
                <w:kern w:val="0"/>
                <w:sz w:val="21"/>
                <w:szCs w:val="21"/>
                <w:lang w:eastAsia="nl-NL"/>
                <w14:ligatures w14:val="none"/>
              </w:rPr>
              <w:br/>
            </w:r>
          </w:p>
        </w:tc>
        <w:tc>
          <w:tcPr>
            <w:tcW w:w="0" w:type="auto"/>
            <w:tcMar>
              <w:top w:w="60" w:type="dxa"/>
              <w:left w:w="60" w:type="dxa"/>
              <w:bottom w:w="60" w:type="dxa"/>
              <w:right w:w="60" w:type="dxa"/>
            </w:tcMar>
            <w:hideMark/>
          </w:tcPr>
          <w:p w14:paraId="7A7F80A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 Directe lijn naar projectmanager. </w:t>
            </w:r>
          </w:p>
        </w:tc>
      </w:tr>
      <w:tr w:rsidR="00176CCA" w:rsidRPr="00176CCA" w14:paraId="3A833BA8" w14:textId="77777777" w:rsidTr="00176CCA">
        <w:tc>
          <w:tcPr>
            <w:tcW w:w="0" w:type="auto"/>
            <w:tcMar>
              <w:top w:w="60" w:type="dxa"/>
              <w:left w:w="60" w:type="dxa"/>
              <w:bottom w:w="60" w:type="dxa"/>
              <w:right w:w="60" w:type="dxa"/>
            </w:tcMar>
            <w:hideMark/>
          </w:tcPr>
          <w:p w14:paraId="5EF346B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Medisch vertegenwoordiger vakgroep</w:t>
            </w:r>
          </w:p>
        </w:tc>
        <w:tc>
          <w:tcPr>
            <w:tcW w:w="0" w:type="auto"/>
            <w:tcMar>
              <w:top w:w="60" w:type="dxa"/>
              <w:left w:w="60" w:type="dxa"/>
              <w:bottom w:w="60" w:type="dxa"/>
              <w:right w:w="60" w:type="dxa"/>
            </w:tcMar>
            <w:hideMark/>
          </w:tcPr>
          <w:p w14:paraId="35ED1CB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Voornaam Achternaam]</w:t>
            </w:r>
          </w:p>
        </w:tc>
        <w:tc>
          <w:tcPr>
            <w:tcW w:w="0" w:type="auto"/>
            <w:tcMar>
              <w:top w:w="60" w:type="dxa"/>
              <w:left w:w="60" w:type="dxa"/>
              <w:bottom w:w="60" w:type="dxa"/>
              <w:right w:w="60" w:type="dxa"/>
            </w:tcMar>
            <w:hideMark/>
          </w:tcPr>
          <w:p w14:paraId="6472AB4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Denkt mee over adoptie door vakgroepen. Levert als keuzehulp-ambassadeur mogelijk bijdrage aan promotietoer.</w:t>
            </w:r>
          </w:p>
        </w:tc>
        <w:tc>
          <w:tcPr>
            <w:tcW w:w="0" w:type="auto"/>
            <w:tcMar>
              <w:top w:w="60" w:type="dxa"/>
              <w:left w:w="60" w:type="dxa"/>
              <w:bottom w:w="60" w:type="dxa"/>
              <w:right w:w="60" w:type="dxa"/>
            </w:tcMar>
            <w:hideMark/>
          </w:tcPr>
          <w:p w14:paraId="1E22DCF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Input aan projectmanager en kwaliteitsadviseur</w:t>
            </w:r>
          </w:p>
        </w:tc>
      </w:tr>
      <w:tr w:rsidR="00176CCA" w:rsidRPr="00176CCA" w14:paraId="400DC85F" w14:textId="77777777" w:rsidTr="00176CCA">
        <w:tc>
          <w:tcPr>
            <w:tcW w:w="0" w:type="auto"/>
            <w:tcMar>
              <w:top w:w="60" w:type="dxa"/>
              <w:left w:w="60" w:type="dxa"/>
              <w:bottom w:w="60" w:type="dxa"/>
              <w:right w:w="60" w:type="dxa"/>
            </w:tcMar>
            <w:hideMark/>
          </w:tcPr>
          <w:p w14:paraId="57946CA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Vertegenwoordiger poli</w:t>
            </w:r>
          </w:p>
        </w:tc>
        <w:tc>
          <w:tcPr>
            <w:tcW w:w="0" w:type="auto"/>
            <w:tcMar>
              <w:top w:w="60" w:type="dxa"/>
              <w:left w:w="60" w:type="dxa"/>
              <w:bottom w:w="60" w:type="dxa"/>
              <w:right w:w="60" w:type="dxa"/>
            </w:tcMar>
            <w:hideMark/>
          </w:tcPr>
          <w:p w14:paraId="74192D9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Voornaam Achternaam]</w:t>
            </w:r>
          </w:p>
        </w:tc>
        <w:tc>
          <w:tcPr>
            <w:tcW w:w="0" w:type="auto"/>
            <w:tcMar>
              <w:top w:w="60" w:type="dxa"/>
              <w:left w:w="60" w:type="dxa"/>
              <w:bottom w:w="60" w:type="dxa"/>
              <w:right w:w="60" w:type="dxa"/>
            </w:tcMar>
            <w:hideMark/>
          </w:tcPr>
          <w:p w14:paraId="04F6DB6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Heeft kennis van logistiek rondom werken met KH algemeen.  Is handig met systeem en combineren van systemen.  Heeft inzicht in werk op de specifieke poli</w:t>
            </w:r>
            <w:r w:rsidRPr="00176CCA">
              <w:rPr>
                <w:rFonts w:ascii="Segoe UI" w:eastAsia="Times New Roman" w:hAnsi="Segoe UI" w:cs="Segoe UI"/>
                <w:kern w:val="0"/>
                <w:sz w:val="21"/>
                <w:szCs w:val="21"/>
                <w:lang w:eastAsia="nl-NL"/>
                <w14:ligatures w14:val="none"/>
              </w:rPr>
              <w:br/>
              <w:t>In staat om overzicht te kunnen bewaren </w:t>
            </w:r>
          </w:p>
        </w:tc>
        <w:tc>
          <w:tcPr>
            <w:tcW w:w="0" w:type="auto"/>
            <w:tcMar>
              <w:top w:w="60" w:type="dxa"/>
              <w:left w:w="60" w:type="dxa"/>
              <w:bottom w:w="60" w:type="dxa"/>
              <w:right w:w="60" w:type="dxa"/>
            </w:tcMar>
            <w:hideMark/>
          </w:tcPr>
          <w:p w14:paraId="0D4C380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 Directe lijn naar afdelingsmanager. </w:t>
            </w:r>
          </w:p>
        </w:tc>
      </w:tr>
      <w:tr w:rsidR="00176CCA" w:rsidRPr="00176CCA" w14:paraId="7BD20C15" w14:textId="77777777" w:rsidTr="00176CCA">
        <w:tc>
          <w:tcPr>
            <w:tcW w:w="0" w:type="auto"/>
            <w:tcMar>
              <w:top w:w="60" w:type="dxa"/>
              <w:left w:w="60" w:type="dxa"/>
              <w:bottom w:w="60" w:type="dxa"/>
              <w:right w:w="60" w:type="dxa"/>
            </w:tcMar>
            <w:hideMark/>
          </w:tcPr>
          <w:p w14:paraId="6BCCB2F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Betrokken 3e partijen</w:t>
            </w:r>
          </w:p>
        </w:tc>
        <w:tc>
          <w:tcPr>
            <w:tcW w:w="0" w:type="auto"/>
            <w:tcMar>
              <w:top w:w="60" w:type="dxa"/>
              <w:left w:w="60" w:type="dxa"/>
              <w:bottom w:w="60" w:type="dxa"/>
              <w:right w:w="60" w:type="dxa"/>
            </w:tcMar>
            <w:hideMark/>
          </w:tcPr>
          <w:p w14:paraId="26FA680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c>
          <w:tcPr>
            <w:tcW w:w="0" w:type="auto"/>
            <w:tcMar>
              <w:top w:w="60" w:type="dxa"/>
              <w:left w:w="60" w:type="dxa"/>
              <w:bottom w:w="60" w:type="dxa"/>
              <w:right w:w="60" w:type="dxa"/>
            </w:tcMar>
            <w:hideMark/>
          </w:tcPr>
          <w:p w14:paraId="6F75942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c>
          <w:tcPr>
            <w:tcW w:w="0" w:type="auto"/>
            <w:tcMar>
              <w:top w:w="60" w:type="dxa"/>
              <w:left w:w="60" w:type="dxa"/>
              <w:bottom w:w="60" w:type="dxa"/>
              <w:right w:w="60" w:type="dxa"/>
            </w:tcMar>
            <w:hideMark/>
          </w:tcPr>
          <w:p w14:paraId="0CC1A48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r w:rsidR="00176CCA" w:rsidRPr="00176CCA" w14:paraId="12F94E5D" w14:textId="77777777" w:rsidTr="00176CCA">
        <w:tc>
          <w:tcPr>
            <w:tcW w:w="0" w:type="auto"/>
            <w:tcMar>
              <w:top w:w="60" w:type="dxa"/>
              <w:left w:w="60" w:type="dxa"/>
              <w:bottom w:w="60" w:type="dxa"/>
              <w:right w:w="60" w:type="dxa"/>
            </w:tcMar>
            <w:hideMark/>
          </w:tcPr>
          <w:p w14:paraId="44268C8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Bedrijf </w:t>
            </w:r>
            <w:proofErr w:type="spellStart"/>
            <w:r w:rsidRPr="00176CCA">
              <w:rPr>
                <w:rFonts w:ascii="Segoe UI" w:eastAsia="Times New Roman" w:hAnsi="Segoe UI" w:cs="Segoe UI"/>
                <w:kern w:val="0"/>
                <w:sz w:val="21"/>
                <w:szCs w:val="21"/>
                <w:lang w:eastAsia="nl-NL"/>
                <w14:ligatures w14:val="none"/>
              </w:rPr>
              <w:t>Patient</w:t>
            </w:r>
            <w:proofErr w:type="spellEnd"/>
            <w:r w:rsidRPr="00176CCA">
              <w:rPr>
                <w:rFonts w:ascii="Segoe UI" w:eastAsia="Times New Roman" w:hAnsi="Segoe UI" w:cs="Segoe UI"/>
                <w:kern w:val="0"/>
                <w:sz w:val="21"/>
                <w:szCs w:val="21"/>
                <w:lang w:eastAsia="nl-NL"/>
                <w14:ligatures w14:val="none"/>
              </w:rPr>
              <w:t>+</w:t>
            </w:r>
          </w:p>
        </w:tc>
        <w:tc>
          <w:tcPr>
            <w:tcW w:w="0" w:type="auto"/>
            <w:tcMar>
              <w:top w:w="60" w:type="dxa"/>
              <w:left w:w="60" w:type="dxa"/>
              <w:bottom w:w="60" w:type="dxa"/>
              <w:right w:w="60" w:type="dxa"/>
            </w:tcMar>
            <w:hideMark/>
          </w:tcPr>
          <w:p w14:paraId="15EAA78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Voornaam Achternaam]</w:t>
            </w:r>
          </w:p>
        </w:tc>
        <w:tc>
          <w:tcPr>
            <w:tcW w:w="0" w:type="auto"/>
            <w:tcMar>
              <w:top w:w="60" w:type="dxa"/>
              <w:left w:w="60" w:type="dxa"/>
              <w:bottom w:w="60" w:type="dxa"/>
              <w:right w:w="60" w:type="dxa"/>
            </w:tcMar>
            <w:hideMark/>
          </w:tcPr>
          <w:p w14:paraId="662AE47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Begeleidt de implementatie van medische </w:t>
            </w:r>
            <w:proofErr w:type="spellStart"/>
            <w:r w:rsidRPr="00176CCA">
              <w:rPr>
                <w:rFonts w:ascii="Segoe UI" w:eastAsia="Times New Roman" w:hAnsi="Segoe UI" w:cs="Segoe UI"/>
                <w:kern w:val="0"/>
                <w:sz w:val="21"/>
                <w:szCs w:val="21"/>
                <w:lang w:eastAsia="nl-NL"/>
                <w14:ligatures w14:val="none"/>
              </w:rPr>
              <w:t>beslisondersteuing</w:t>
            </w:r>
            <w:proofErr w:type="spellEnd"/>
            <w:r w:rsidRPr="00176CCA">
              <w:rPr>
                <w:rFonts w:ascii="Segoe UI" w:eastAsia="Times New Roman" w:hAnsi="Segoe UI" w:cs="Segoe UI"/>
                <w:kern w:val="0"/>
                <w:sz w:val="21"/>
                <w:szCs w:val="21"/>
                <w:lang w:eastAsia="nl-NL"/>
                <w14:ligatures w14:val="none"/>
              </w:rPr>
              <w:t>. Adviseert projectleider over implementatie. Traint kwaliteitsmedewerkers in begeleiden implementatie</w:t>
            </w:r>
          </w:p>
        </w:tc>
        <w:tc>
          <w:tcPr>
            <w:tcW w:w="0" w:type="auto"/>
            <w:tcMar>
              <w:top w:w="60" w:type="dxa"/>
              <w:left w:w="60" w:type="dxa"/>
              <w:bottom w:w="60" w:type="dxa"/>
              <w:right w:w="60" w:type="dxa"/>
            </w:tcMar>
            <w:hideMark/>
          </w:tcPr>
          <w:p w14:paraId="168BF9C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bl>
    <w:p w14:paraId="013FF2D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0D531C2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(1b) Bevorderen bewustzijn en draagvlak, </w:t>
      </w:r>
    </w:p>
    <w:p w14:paraId="486B26E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51BF8BF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Dit hoofdstuk beschrijft de strategieën en acties die [#vakgroep] zal implementeren om bewustzijn en draagvlak voor de implementatie van keuzehulpen te vergroten onder zowel personeel als patiënten. Het doel is om een positieve houding en betrokkenheid bij het project te bevorderen, waardoor de adoptie van medische beslisondersteuning wordt versneld en de kwaliteit van zorg wordt verbeterd.</w:t>
      </w:r>
    </w:p>
    <w:p w14:paraId="3C69A5D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C0C603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De strategieën voor bewustwording omvatten onder meer informatiesessies en gerichte trainingen voor personeel (zorgverleners en ondersteunend personeel) [#bijlage inspiratie, #bijlage instructie], evenals het ontwikkelen en verspreiden van informatiemateriaal voor patiënten, zoals brochures en video's [#bijlage inspiratie, #bijlage instructie]. </w:t>
      </w:r>
    </w:p>
    <w:p w14:paraId="41D48E9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26E80C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Om draagvlak te creëren, zal [naam zorgorganisatie] sleutelfiguren betrekken vanuit het ambassadeursprogramma [#bijlage ambassadeursprogramma]. De werkgroep verzamelt actief ideeën en ervaringen om de implementatie te verfijnen.</w:t>
      </w:r>
    </w:p>
    <w:p w14:paraId="344E66C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EC97AA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(1c) communicatie over plannen, </w:t>
      </w:r>
    </w:p>
    <w:p w14:paraId="5273C99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F08722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Het communicatieplan en materialen vanuit het ziekenhuis worden benut om consistentie in de boodschap te waarborgen en alle stakeholders effectief te bereiken. Dit omvat een officiële lancering van de keuzehulpen, regelmatige updates via nieuwsbrief en monitoring van de effectiviteit van de strategieën door middel van adoptiegraden, tevredenheidsscores en feedback.</w:t>
      </w:r>
    </w:p>
    <w:p w14:paraId="4211128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240060E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De strategieën zullen flexibel worden aangepast op basis van feedback en veranderende behoeften gedurende het project, om zo een soepele integratie van medische beslisondersteuning in de zorgpraktijk te waarborgen en de patiëntenzorg te verbeteren</w:t>
      </w:r>
    </w:p>
    <w:p w14:paraId="3D92E0B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6C412B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(1d) beschikbaar stellen technologie</w:t>
      </w:r>
    </w:p>
    <w:p w14:paraId="6B0FCE5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586B350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Binnen het programmaplan voor de implementatie van keuzehulpen werkt [naam zorgorganisatie] samen met </w:t>
      </w:r>
      <w:proofErr w:type="spellStart"/>
      <w:r w:rsidRPr="00176CCA">
        <w:rPr>
          <w:rFonts w:ascii="Segoe UI" w:eastAsia="Times New Roman" w:hAnsi="Segoe UI" w:cs="Segoe UI"/>
          <w:kern w:val="0"/>
          <w:sz w:val="21"/>
          <w:szCs w:val="21"/>
          <w:lang w:eastAsia="nl-NL"/>
          <w14:ligatures w14:val="none"/>
        </w:rPr>
        <w:t>PatientPlus</w:t>
      </w:r>
      <w:proofErr w:type="spellEnd"/>
      <w:r w:rsidRPr="00176CCA">
        <w:rPr>
          <w:rFonts w:ascii="Segoe UI" w:eastAsia="Times New Roman" w:hAnsi="Segoe UI" w:cs="Segoe UI"/>
          <w:kern w:val="0"/>
          <w:sz w:val="21"/>
          <w:szCs w:val="21"/>
          <w:lang w:eastAsia="nl-NL"/>
          <w14:ligatures w14:val="none"/>
        </w:rPr>
        <w:t xml:space="preserve">, een vooraanstaande leverancier van medische beslisondersteuning. Dit hoofdstuk beschrijft de stappen voor het beschikbaar stellen van de benodigde technologieën en de integratie van </w:t>
      </w:r>
      <w:proofErr w:type="spellStart"/>
      <w:r w:rsidRPr="00176CCA">
        <w:rPr>
          <w:rFonts w:ascii="Segoe UI" w:eastAsia="Times New Roman" w:hAnsi="Segoe UI" w:cs="Segoe UI"/>
          <w:kern w:val="0"/>
          <w:sz w:val="21"/>
          <w:szCs w:val="21"/>
          <w:lang w:eastAsia="nl-NL"/>
          <w14:ligatures w14:val="none"/>
        </w:rPr>
        <w:t>PatientPlus</w:t>
      </w:r>
      <w:proofErr w:type="spellEnd"/>
      <w:r w:rsidRPr="00176CCA">
        <w:rPr>
          <w:rFonts w:ascii="Segoe UI" w:eastAsia="Times New Roman" w:hAnsi="Segoe UI" w:cs="Segoe UI"/>
          <w:kern w:val="0"/>
          <w:sz w:val="21"/>
          <w:szCs w:val="21"/>
          <w:lang w:eastAsia="nl-NL"/>
          <w14:ligatures w14:val="none"/>
        </w:rPr>
        <w:t>-systemen binnen de bestaande IT-infrastructuur van het ziekenhuis.</w:t>
      </w:r>
    </w:p>
    <w:p w14:paraId="23DEE09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85B6C9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Keuze voor </w:t>
      </w:r>
      <w:proofErr w:type="spellStart"/>
      <w:r w:rsidRPr="00176CCA">
        <w:rPr>
          <w:rFonts w:ascii="Segoe UI" w:eastAsia="Times New Roman" w:hAnsi="Segoe UI" w:cs="Segoe UI"/>
          <w:kern w:val="0"/>
          <w:sz w:val="21"/>
          <w:szCs w:val="21"/>
          <w:lang w:eastAsia="nl-NL"/>
          <w14:ligatures w14:val="none"/>
        </w:rPr>
        <w:t>PatientPlus</w:t>
      </w:r>
      <w:proofErr w:type="spellEnd"/>
    </w:p>
    <w:p w14:paraId="2661548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Na zorgvuldige evaluatie van verschillende leveranciers is </w:t>
      </w:r>
      <w:proofErr w:type="spellStart"/>
      <w:r w:rsidRPr="00176CCA">
        <w:rPr>
          <w:rFonts w:ascii="Segoe UI" w:eastAsia="Times New Roman" w:hAnsi="Segoe UI" w:cs="Segoe UI"/>
          <w:kern w:val="0"/>
          <w:sz w:val="21"/>
          <w:szCs w:val="21"/>
          <w:lang w:eastAsia="nl-NL"/>
          <w14:ligatures w14:val="none"/>
        </w:rPr>
        <w:t>PatientPlus</w:t>
      </w:r>
      <w:proofErr w:type="spellEnd"/>
      <w:r w:rsidRPr="00176CCA">
        <w:rPr>
          <w:rFonts w:ascii="Segoe UI" w:eastAsia="Times New Roman" w:hAnsi="Segoe UI" w:cs="Segoe UI"/>
          <w:kern w:val="0"/>
          <w:sz w:val="21"/>
          <w:szCs w:val="21"/>
          <w:lang w:eastAsia="nl-NL"/>
          <w14:ligatures w14:val="none"/>
        </w:rPr>
        <w:t xml:space="preserve"> verkozen vanwege </w:t>
      </w:r>
      <w:proofErr w:type="gramStart"/>
      <w:r w:rsidRPr="00176CCA">
        <w:rPr>
          <w:rFonts w:ascii="Segoe UI" w:eastAsia="Times New Roman" w:hAnsi="Segoe UI" w:cs="Segoe UI"/>
          <w:kern w:val="0"/>
          <w:sz w:val="21"/>
          <w:szCs w:val="21"/>
          <w:lang w:eastAsia="nl-NL"/>
          <w14:ligatures w14:val="none"/>
        </w:rPr>
        <w:t>hun</w:t>
      </w:r>
      <w:proofErr w:type="gramEnd"/>
      <w:r w:rsidRPr="00176CCA">
        <w:rPr>
          <w:rFonts w:ascii="Segoe UI" w:eastAsia="Times New Roman" w:hAnsi="Segoe UI" w:cs="Segoe UI"/>
          <w:kern w:val="0"/>
          <w:sz w:val="21"/>
          <w:szCs w:val="21"/>
          <w:lang w:eastAsia="nl-NL"/>
          <w14:ligatures w14:val="none"/>
        </w:rPr>
        <w:t xml:space="preserve"> bewezen staat van dienst in het verbeteren van patiëntenzorg. Hun uitgebreide aanbod aan symptoom- &amp; functiecheckers, gespreks- en keuzehulpen, en voorspelmodellen, samen met compatibiliteit met bestaande systemen en gebruiksvriendelijkheid, maakt hen een ideale keuze voor [naam zorgorganisatie].</w:t>
      </w:r>
    </w:p>
    <w:p w14:paraId="7EF505C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8EA8BD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Technische Ondersteuning</w:t>
      </w:r>
    </w:p>
    <w:p w14:paraId="7904738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Een specifieke helpdesk wordt opgezet in samenwerking met </w:t>
      </w:r>
      <w:proofErr w:type="spellStart"/>
      <w:r w:rsidRPr="00176CCA">
        <w:rPr>
          <w:rFonts w:ascii="Segoe UI" w:eastAsia="Times New Roman" w:hAnsi="Segoe UI" w:cs="Segoe UI"/>
          <w:kern w:val="0"/>
          <w:sz w:val="21"/>
          <w:szCs w:val="21"/>
          <w:lang w:eastAsia="nl-NL"/>
          <w14:ligatures w14:val="none"/>
        </w:rPr>
        <w:t>PatientPlus</w:t>
      </w:r>
      <w:proofErr w:type="spellEnd"/>
      <w:r w:rsidRPr="00176CCA">
        <w:rPr>
          <w:rFonts w:ascii="Segoe UI" w:eastAsia="Times New Roman" w:hAnsi="Segoe UI" w:cs="Segoe UI"/>
          <w:kern w:val="0"/>
          <w:sz w:val="21"/>
          <w:szCs w:val="21"/>
          <w:lang w:eastAsia="nl-NL"/>
          <w14:ligatures w14:val="none"/>
        </w:rPr>
        <w:t xml:space="preserve"> voor technische ondersteuning en probleemoplossing. Regelmatige updates, onderhoud en technische ondersteuning worden afgesproken om de systemen up-to-date en operationeel te houden.</w:t>
      </w:r>
    </w:p>
    <w:p w14:paraId="3AD0DE8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79F4DA3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Evaluatie en Optimalisatie</w:t>
      </w:r>
    </w:p>
    <w:p w14:paraId="4165857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Een feedbacksysteem wordt geïmplementeerd om prestaties en gebruikerstevredenheid te monitoren, in samenwerking met </w:t>
      </w:r>
      <w:proofErr w:type="spellStart"/>
      <w:r w:rsidRPr="00176CCA">
        <w:rPr>
          <w:rFonts w:ascii="Segoe UI" w:eastAsia="Times New Roman" w:hAnsi="Segoe UI" w:cs="Segoe UI"/>
          <w:kern w:val="0"/>
          <w:sz w:val="21"/>
          <w:szCs w:val="21"/>
          <w:lang w:eastAsia="nl-NL"/>
          <w14:ligatures w14:val="none"/>
        </w:rPr>
        <w:t>PatientPlus</w:t>
      </w:r>
      <w:proofErr w:type="spellEnd"/>
      <w:r w:rsidRPr="00176CCA">
        <w:rPr>
          <w:rFonts w:ascii="Segoe UI" w:eastAsia="Times New Roman" w:hAnsi="Segoe UI" w:cs="Segoe UI"/>
          <w:kern w:val="0"/>
          <w:sz w:val="21"/>
          <w:szCs w:val="21"/>
          <w:lang w:eastAsia="nl-NL"/>
          <w14:ligatures w14:val="none"/>
        </w:rPr>
        <w:t xml:space="preserve"> voor eventuele aanpassingen aan het systeem. Regelmatige evaluatiesessies worden gehouden om de integratie te beoordelen en optimalisaties door te voeren waar nodig.</w:t>
      </w:r>
    </w:p>
    <w:p w14:paraId="6EBF0E1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28D321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Onderwerpen voor vakgroep:</w:t>
      </w:r>
    </w:p>
    <w:tbl>
      <w:tblPr>
        <w:tblW w:w="0" w:type="auto"/>
        <w:tblCellMar>
          <w:left w:w="0" w:type="dxa"/>
          <w:right w:w="0" w:type="dxa"/>
        </w:tblCellMar>
        <w:tblLook w:val="04A0" w:firstRow="1" w:lastRow="0" w:firstColumn="1" w:lastColumn="0" w:noHBand="0" w:noVBand="1"/>
      </w:tblPr>
      <w:tblGrid>
        <w:gridCol w:w="2097"/>
        <w:gridCol w:w="959"/>
      </w:tblGrid>
      <w:tr w:rsidR="00176CCA" w:rsidRPr="00176CCA" w14:paraId="07119942" w14:textId="77777777" w:rsidTr="00176CCA">
        <w:tc>
          <w:tcPr>
            <w:tcW w:w="0" w:type="auto"/>
            <w:tcMar>
              <w:top w:w="60" w:type="dxa"/>
              <w:left w:w="60" w:type="dxa"/>
              <w:bottom w:w="60" w:type="dxa"/>
              <w:right w:w="60" w:type="dxa"/>
            </w:tcMar>
            <w:hideMark/>
          </w:tcPr>
          <w:p w14:paraId="6DC8A2F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Diagnose/ Keuzehulp</w:t>
            </w:r>
          </w:p>
        </w:tc>
        <w:tc>
          <w:tcPr>
            <w:tcW w:w="0" w:type="auto"/>
            <w:tcMar>
              <w:top w:w="60" w:type="dxa"/>
              <w:left w:w="60" w:type="dxa"/>
              <w:bottom w:w="60" w:type="dxa"/>
              <w:right w:w="60" w:type="dxa"/>
            </w:tcMar>
            <w:hideMark/>
          </w:tcPr>
          <w:p w14:paraId="452066B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roofErr w:type="spellStart"/>
            <w:r w:rsidRPr="00176CCA">
              <w:rPr>
                <w:rFonts w:ascii="Segoe UI" w:eastAsia="Times New Roman" w:hAnsi="Segoe UI" w:cs="Segoe UI"/>
                <w:kern w:val="0"/>
                <w:sz w:val="21"/>
                <w:szCs w:val="21"/>
                <w:lang w:eastAsia="nl-NL"/>
                <w14:ligatures w14:val="none"/>
              </w:rPr>
              <w:t>Zorgpad</w:t>
            </w:r>
            <w:proofErr w:type="spellEnd"/>
            <w:r w:rsidRPr="00176CCA">
              <w:rPr>
                <w:rFonts w:ascii="Segoe UI" w:eastAsia="Times New Roman" w:hAnsi="Segoe UI" w:cs="Segoe UI"/>
                <w:kern w:val="0"/>
                <w:sz w:val="21"/>
                <w:szCs w:val="21"/>
                <w:lang w:eastAsia="nl-NL"/>
                <w14:ligatures w14:val="none"/>
              </w:rPr>
              <w:t xml:space="preserve">: </w:t>
            </w:r>
          </w:p>
        </w:tc>
      </w:tr>
      <w:tr w:rsidR="00176CCA" w:rsidRPr="00176CCA" w14:paraId="353A2BBF" w14:textId="77777777" w:rsidTr="00176CCA">
        <w:tc>
          <w:tcPr>
            <w:tcW w:w="0" w:type="auto"/>
            <w:tcMar>
              <w:top w:w="60" w:type="dxa"/>
              <w:left w:w="60" w:type="dxa"/>
              <w:bottom w:w="60" w:type="dxa"/>
              <w:right w:w="60" w:type="dxa"/>
            </w:tcMar>
            <w:hideMark/>
          </w:tcPr>
          <w:p w14:paraId="4931287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Onderwerp 1</w:t>
            </w:r>
          </w:p>
        </w:tc>
        <w:tc>
          <w:tcPr>
            <w:tcW w:w="0" w:type="auto"/>
            <w:tcMar>
              <w:top w:w="60" w:type="dxa"/>
              <w:left w:w="60" w:type="dxa"/>
              <w:bottom w:w="60" w:type="dxa"/>
              <w:right w:w="60" w:type="dxa"/>
            </w:tcMar>
            <w:hideMark/>
          </w:tcPr>
          <w:p w14:paraId="7DEAD6A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tc>
      </w:tr>
      <w:tr w:rsidR="00176CCA" w:rsidRPr="00176CCA" w14:paraId="6A33725A" w14:textId="77777777" w:rsidTr="00176CCA">
        <w:tc>
          <w:tcPr>
            <w:tcW w:w="0" w:type="auto"/>
            <w:tcMar>
              <w:top w:w="60" w:type="dxa"/>
              <w:left w:w="60" w:type="dxa"/>
              <w:bottom w:w="60" w:type="dxa"/>
              <w:right w:w="60" w:type="dxa"/>
            </w:tcMar>
            <w:hideMark/>
          </w:tcPr>
          <w:p w14:paraId="13AD1F1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Onderwerp 2</w:t>
            </w:r>
          </w:p>
        </w:tc>
        <w:tc>
          <w:tcPr>
            <w:tcW w:w="0" w:type="auto"/>
            <w:tcMar>
              <w:top w:w="60" w:type="dxa"/>
              <w:left w:w="60" w:type="dxa"/>
              <w:bottom w:w="60" w:type="dxa"/>
              <w:right w:w="60" w:type="dxa"/>
            </w:tcMar>
            <w:hideMark/>
          </w:tcPr>
          <w:p w14:paraId="738FAED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tc>
      </w:tr>
      <w:tr w:rsidR="00176CCA" w:rsidRPr="00176CCA" w14:paraId="56D86FFB" w14:textId="77777777" w:rsidTr="00176CCA">
        <w:tc>
          <w:tcPr>
            <w:tcW w:w="0" w:type="auto"/>
            <w:tcMar>
              <w:top w:w="60" w:type="dxa"/>
              <w:left w:w="60" w:type="dxa"/>
              <w:bottom w:w="60" w:type="dxa"/>
              <w:right w:w="60" w:type="dxa"/>
            </w:tcMar>
            <w:hideMark/>
          </w:tcPr>
          <w:p w14:paraId="52B6D77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Onderwerp 3</w:t>
            </w:r>
          </w:p>
        </w:tc>
        <w:tc>
          <w:tcPr>
            <w:tcW w:w="0" w:type="auto"/>
            <w:tcMar>
              <w:top w:w="60" w:type="dxa"/>
              <w:left w:w="60" w:type="dxa"/>
              <w:bottom w:w="60" w:type="dxa"/>
              <w:right w:w="60" w:type="dxa"/>
            </w:tcMar>
            <w:hideMark/>
          </w:tcPr>
          <w:p w14:paraId="4B74B1D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tc>
      </w:tr>
      <w:tr w:rsidR="00176CCA" w:rsidRPr="00176CCA" w14:paraId="564AC935" w14:textId="77777777" w:rsidTr="00176CCA">
        <w:tc>
          <w:tcPr>
            <w:tcW w:w="0" w:type="auto"/>
            <w:tcMar>
              <w:top w:w="60" w:type="dxa"/>
              <w:left w:w="60" w:type="dxa"/>
              <w:bottom w:w="60" w:type="dxa"/>
              <w:right w:w="60" w:type="dxa"/>
            </w:tcMar>
            <w:hideMark/>
          </w:tcPr>
          <w:p w14:paraId="484CE45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Onderwerp 4</w:t>
            </w:r>
          </w:p>
        </w:tc>
        <w:tc>
          <w:tcPr>
            <w:tcW w:w="0" w:type="auto"/>
            <w:tcMar>
              <w:top w:w="60" w:type="dxa"/>
              <w:left w:w="60" w:type="dxa"/>
              <w:bottom w:w="60" w:type="dxa"/>
              <w:right w:w="60" w:type="dxa"/>
            </w:tcMar>
            <w:hideMark/>
          </w:tcPr>
          <w:p w14:paraId="48E00C7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t>
            </w:r>
          </w:p>
        </w:tc>
      </w:tr>
      <w:tr w:rsidR="00176CCA" w:rsidRPr="00176CCA" w14:paraId="4B1920B8" w14:textId="77777777" w:rsidTr="00176CCA">
        <w:tc>
          <w:tcPr>
            <w:tcW w:w="0" w:type="auto"/>
            <w:tcMar>
              <w:top w:w="60" w:type="dxa"/>
              <w:left w:w="60" w:type="dxa"/>
              <w:bottom w:w="60" w:type="dxa"/>
              <w:right w:w="60" w:type="dxa"/>
            </w:tcMar>
            <w:hideMark/>
          </w:tcPr>
          <w:p w14:paraId="0E15D4E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Etc. </w:t>
            </w:r>
          </w:p>
        </w:tc>
        <w:tc>
          <w:tcPr>
            <w:tcW w:w="0" w:type="auto"/>
            <w:tcMar>
              <w:top w:w="60" w:type="dxa"/>
              <w:left w:w="60" w:type="dxa"/>
              <w:bottom w:w="60" w:type="dxa"/>
              <w:right w:w="60" w:type="dxa"/>
            </w:tcMar>
            <w:hideMark/>
          </w:tcPr>
          <w:p w14:paraId="7694F21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bl>
    <w:p w14:paraId="1E09192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5E1591C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roofErr w:type="spellStart"/>
      <w:r w:rsidRPr="00176CCA">
        <w:rPr>
          <w:rFonts w:ascii="Segoe UI" w:eastAsia="Times New Roman" w:hAnsi="Segoe UI" w:cs="Segoe UI"/>
          <w:kern w:val="0"/>
          <w:sz w:val="21"/>
          <w:szCs w:val="21"/>
          <w:lang w:eastAsia="nl-NL"/>
          <w14:ligatures w14:val="none"/>
        </w:rPr>
        <w:t>Zorgpad</w:t>
      </w:r>
      <w:proofErr w:type="spellEnd"/>
      <w:r w:rsidRPr="00176CCA">
        <w:rPr>
          <w:rFonts w:ascii="Segoe UI" w:eastAsia="Times New Roman" w:hAnsi="Segoe UI" w:cs="Segoe UI"/>
          <w:kern w:val="0"/>
          <w:sz w:val="21"/>
          <w:szCs w:val="21"/>
          <w:lang w:eastAsia="nl-NL"/>
          <w14:ligatures w14:val="none"/>
        </w:rPr>
        <w:t xml:space="preserve">: </w:t>
      </w:r>
    </w:p>
    <w:p w14:paraId="7C865F1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De werkgroep onderzoekt op welk moment in het zorgproces de keuzehulp idealiter wordt ingezet. </w:t>
      </w:r>
    </w:p>
    <w:p w14:paraId="49FC34A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6B7DB9D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(1e) trainen,</w:t>
      </w:r>
    </w:p>
    <w:p w14:paraId="514E997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F630EF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Dit hoofdstuk beschrijft het trainingsprogramma dat is ontworpen om het personeel van [naam zorgorganisatie] uit te rusten met de kennis en vaardigheden die nodig zijn voor de succesvolle implementatie van medische beslisondersteuning.</w:t>
      </w:r>
    </w:p>
    <w:p w14:paraId="26425A0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5A8368E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Trainingsdoelstellingen: </w:t>
      </w:r>
    </w:p>
    <w:p w14:paraId="7E5D050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Het programma richt zich op het begrijpen van medische beslisondersteuning, het effectief gebruik van de systemen van </w:t>
      </w:r>
      <w:proofErr w:type="spellStart"/>
      <w:r w:rsidRPr="00176CCA">
        <w:rPr>
          <w:rFonts w:ascii="Segoe UI" w:eastAsia="Times New Roman" w:hAnsi="Segoe UI" w:cs="Segoe UI"/>
          <w:kern w:val="0"/>
          <w:sz w:val="21"/>
          <w:szCs w:val="21"/>
          <w:lang w:eastAsia="nl-NL"/>
          <w14:ligatures w14:val="none"/>
        </w:rPr>
        <w:t>PatientPlus</w:t>
      </w:r>
      <w:proofErr w:type="spellEnd"/>
      <w:r w:rsidRPr="00176CCA">
        <w:rPr>
          <w:rFonts w:ascii="Segoe UI" w:eastAsia="Times New Roman" w:hAnsi="Segoe UI" w:cs="Segoe UI"/>
          <w:kern w:val="0"/>
          <w:sz w:val="21"/>
          <w:szCs w:val="21"/>
          <w:lang w:eastAsia="nl-NL"/>
          <w14:ligatures w14:val="none"/>
        </w:rPr>
        <w:t>, en het faciliteren van het proces van 'Samen Beslissen' met patiënten.</w:t>
      </w:r>
    </w:p>
    <w:p w14:paraId="519752A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549F06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Doelgroep: </w:t>
      </w:r>
    </w:p>
    <w:p w14:paraId="7097D02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Het trainingsprogramma is bedoeld voor artsen, medisch specialisten, verpleegkundigen, zorgcoördinatoren en ondersteunend personeel die betrokken zijn bij de patiëntenzorgprocessen.</w:t>
      </w:r>
    </w:p>
    <w:p w14:paraId="0B18EE8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5683E88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Trainingsinhoud: De training bestaat uit modules over de introductie tot medische beslisondersteuning, het navigeren en gebruiken van de systemen van </w:t>
      </w:r>
      <w:proofErr w:type="spellStart"/>
      <w:r w:rsidRPr="00176CCA">
        <w:rPr>
          <w:rFonts w:ascii="Segoe UI" w:eastAsia="Times New Roman" w:hAnsi="Segoe UI" w:cs="Segoe UI"/>
          <w:kern w:val="0"/>
          <w:sz w:val="21"/>
          <w:szCs w:val="21"/>
          <w:lang w:eastAsia="nl-NL"/>
          <w14:ligatures w14:val="none"/>
        </w:rPr>
        <w:t>PatientPlus</w:t>
      </w:r>
      <w:proofErr w:type="spellEnd"/>
      <w:r w:rsidRPr="00176CCA">
        <w:rPr>
          <w:rFonts w:ascii="Segoe UI" w:eastAsia="Times New Roman" w:hAnsi="Segoe UI" w:cs="Segoe UI"/>
          <w:kern w:val="0"/>
          <w:sz w:val="21"/>
          <w:szCs w:val="21"/>
          <w:lang w:eastAsia="nl-NL"/>
          <w14:ligatures w14:val="none"/>
        </w:rPr>
        <w:t>, en het praktisch toepassen van 'Samen Beslissen' in de zorgpraktijk. [#bijlage, trainingsinhoud]</w:t>
      </w:r>
    </w:p>
    <w:p w14:paraId="1D7CF01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5D147DA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Trainingsmethoden: Interactieve workshops, e-</w:t>
      </w:r>
      <w:proofErr w:type="spellStart"/>
      <w:r w:rsidRPr="00176CCA">
        <w:rPr>
          <w:rFonts w:ascii="Segoe UI" w:eastAsia="Times New Roman" w:hAnsi="Segoe UI" w:cs="Segoe UI"/>
          <w:kern w:val="0"/>
          <w:sz w:val="21"/>
          <w:szCs w:val="21"/>
          <w:lang w:eastAsia="nl-NL"/>
          <w14:ligatures w14:val="none"/>
        </w:rPr>
        <w:t>learning</w:t>
      </w:r>
      <w:proofErr w:type="spellEnd"/>
      <w:r w:rsidRPr="00176CCA">
        <w:rPr>
          <w:rFonts w:ascii="Segoe UI" w:eastAsia="Times New Roman" w:hAnsi="Segoe UI" w:cs="Segoe UI"/>
          <w:kern w:val="0"/>
          <w:sz w:val="21"/>
          <w:szCs w:val="21"/>
          <w:lang w:eastAsia="nl-NL"/>
          <w14:ligatures w14:val="none"/>
        </w:rPr>
        <w:t xml:space="preserve"> modules en peer-</w:t>
      </w:r>
      <w:proofErr w:type="spellStart"/>
      <w:r w:rsidRPr="00176CCA">
        <w:rPr>
          <w:rFonts w:ascii="Segoe UI" w:eastAsia="Times New Roman" w:hAnsi="Segoe UI" w:cs="Segoe UI"/>
          <w:kern w:val="0"/>
          <w:sz w:val="21"/>
          <w:szCs w:val="21"/>
          <w:lang w:eastAsia="nl-NL"/>
          <w14:ligatures w14:val="none"/>
        </w:rPr>
        <w:t>to</w:t>
      </w:r>
      <w:proofErr w:type="spellEnd"/>
      <w:r w:rsidRPr="00176CCA">
        <w:rPr>
          <w:rFonts w:ascii="Segoe UI" w:eastAsia="Times New Roman" w:hAnsi="Segoe UI" w:cs="Segoe UI"/>
          <w:kern w:val="0"/>
          <w:sz w:val="21"/>
          <w:szCs w:val="21"/>
          <w:lang w:eastAsia="nl-NL"/>
          <w14:ligatures w14:val="none"/>
        </w:rPr>
        <w:t xml:space="preserve">-peer </w:t>
      </w:r>
      <w:proofErr w:type="spellStart"/>
      <w:r w:rsidRPr="00176CCA">
        <w:rPr>
          <w:rFonts w:ascii="Segoe UI" w:eastAsia="Times New Roman" w:hAnsi="Segoe UI" w:cs="Segoe UI"/>
          <w:kern w:val="0"/>
          <w:sz w:val="21"/>
          <w:szCs w:val="21"/>
          <w:lang w:eastAsia="nl-NL"/>
          <w14:ligatures w14:val="none"/>
        </w:rPr>
        <w:t>learning</w:t>
      </w:r>
      <w:proofErr w:type="spellEnd"/>
      <w:r w:rsidRPr="00176CCA">
        <w:rPr>
          <w:rFonts w:ascii="Segoe UI" w:eastAsia="Times New Roman" w:hAnsi="Segoe UI" w:cs="Segoe UI"/>
          <w:kern w:val="0"/>
          <w:sz w:val="21"/>
          <w:szCs w:val="21"/>
          <w:lang w:eastAsia="nl-NL"/>
          <w14:ligatures w14:val="none"/>
        </w:rPr>
        <w:t xml:space="preserve"> worden ingezet om personeel op te </w:t>
      </w:r>
      <w:proofErr w:type="gramStart"/>
      <w:r w:rsidRPr="00176CCA">
        <w:rPr>
          <w:rFonts w:ascii="Segoe UI" w:eastAsia="Times New Roman" w:hAnsi="Segoe UI" w:cs="Segoe UI"/>
          <w:kern w:val="0"/>
          <w:sz w:val="21"/>
          <w:szCs w:val="21"/>
          <w:lang w:eastAsia="nl-NL"/>
          <w14:ligatures w14:val="none"/>
        </w:rPr>
        <w:t>leiden.[</w:t>
      </w:r>
      <w:proofErr w:type="gramEnd"/>
      <w:r w:rsidRPr="00176CCA">
        <w:rPr>
          <w:rFonts w:ascii="Segoe UI" w:eastAsia="Times New Roman" w:hAnsi="Segoe UI" w:cs="Segoe UI"/>
          <w:kern w:val="0"/>
          <w:sz w:val="21"/>
          <w:szCs w:val="21"/>
          <w:lang w:eastAsia="nl-NL"/>
          <w14:ligatures w14:val="none"/>
        </w:rPr>
        <w:t>#bijlage, trainingsinhoud]</w:t>
      </w:r>
    </w:p>
    <w:p w14:paraId="76251F7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09353A7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Evaluatie en Feedback: De effectiviteit van het programma wordt geëvalueerd door pre- en post-training assessments en regelmatige feedbacksessies.</w:t>
      </w:r>
    </w:p>
    <w:p w14:paraId="5A10315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A42594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b/>
          <w:bCs/>
          <w:kern w:val="0"/>
          <w:sz w:val="21"/>
          <w:szCs w:val="21"/>
          <w:lang w:eastAsia="nl-NL"/>
          <w14:ligatures w14:val="none"/>
        </w:rPr>
        <w:t xml:space="preserve">Fase 2: </w:t>
      </w:r>
      <w:proofErr w:type="spellStart"/>
      <w:r w:rsidRPr="00176CCA">
        <w:rPr>
          <w:rFonts w:ascii="Segoe UI" w:eastAsia="Times New Roman" w:hAnsi="Segoe UI" w:cs="Segoe UI"/>
          <w:b/>
          <w:bCs/>
          <w:kern w:val="0"/>
          <w:sz w:val="21"/>
          <w:szCs w:val="21"/>
          <w:lang w:eastAsia="nl-NL"/>
          <w14:ligatures w14:val="none"/>
        </w:rPr>
        <w:t>Uitvoeringssfase</w:t>
      </w:r>
      <w:proofErr w:type="spellEnd"/>
      <w:r w:rsidRPr="00176CCA">
        <w:rPr>
          <w:rFonts w:ascii="Segoe UI" w:eastAsia="Times New Roman" w:hAnsi="Segoe UI" w:cs="Segoe UI"/>
          <w:b/>
          <w:bCs/>
          <w:kern w:val="0"/>
          <w:sz w:val="21"/>
          <w:szCs w:val="21"/>
          <w:lang w:eastAsia="nl-NL"/>
          <w14:ligatures w14:val="none"/>
        </w:rPr>
        <w:t xml:space="preserve">: </w:t>
      </w:r>
    </w:p>
    <w:p w14:paraId="1E6713B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736C2C0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(2e) Uitrol &amp; planning: </w:t>
      </w:r>
    </w:p>
    <w:p w14:paraId="17E296A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6ABAA43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De werkgroep rolt met de expertise van de projectleider de keuzehulpen direct als geheel uit bij de vakgroep. </w:t>
      </w:r>
    </w:p>
    <w:p w14:paraId="1539BAA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1373"/>
        <w:gridCol w:w="947"/>
        <w:gridCol w:w="1392"/>
      </w:tblGrid>
      <w:tr w:rsidR="00176CCA" w:rsidRPr="00176CCA" w14:paraId="4B27FA6C" w14:textId="77777777" w:rsidTr="00176CCA">
        <w:tc>
          <w:tcPr>
            <w:tcW w:w="0" w:type="auto"/>
            <w:tcMar>
              <w:top w:w="60" w:type="dxa"/>
              <w:left w:w="60" w:type="dxa"/>
              <w:bottom w:w="60" w:type="dxa"/>
              <w:right w:w="60" w:type="dxa"/>
            </w:tcMar>
            <w:hideMark/>
          </w:tcPr>
          <w:p w14:paraId="62B9694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Vakgroep</w:t>
            </w:r>
          </w:p>
        </w:tc>
        <w:tc>
          <w:tcPr>
            <w:tcW w:w="0" w:type="auto"/>
            <w:tcMar>
              <w:top w:w="60" w:type="dxa"/>
              <w:left w:w="60" w:type="dxa"/>
              <w:bottom w:w="60" w:type="dxa"/>
              <w:right w:w="60" w:type="dxa"/>
            </w:tcMar>
            <w:hideMark/>
          </w:tcPr>
          <w:p w14:paraId="7E0800B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Maand X</w:t>
            </w:r>
          </w:p>
        </w:tc>
        <w:tc>
          <w:tcPr>
            <w:tcW w:w="0" w:type="auto"/>
            <w:tcMar>
              <w:top w:w="60" w:type="dxa"/>
              <w:left w:w="60" w:type="dxa"/>
              <w:bottom w:w="60" w:type="dxa"/>
              <w:right w:w="60" w:type="dxa"/>
            </w:tcMar>
            <w:hideMark/>
          </w:tcPr>
          <w:p w14:paraId="14102A00"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Opmerkingen</w:t>
            </w:r>
          </w:p>
        </w:tc>
      </w:tr>
      <w:tr w:rsidR="00176CCA" w:rsidRPr="00176CCA" w14:paraId="216F53A8" w14:textId="77777777" w:rsidTr="00176CCA">
        <w:tc>
          <w:tcPr>
            <w:tcW w:w="0" w:type="auto"/>
            <w:tcMar>
              <w:top w:w="60" w:type="dxa"/>
              <w:left w:w="60" w:type="dxa"/>
              <w:bottom w:w="60" w:type="dxa"/>
              <w:right w:w="60" w:type="dxa"/>
            </w:tcMar>
            <w:hideMark/>
          </w:tcPr>
          <w:p w14:paraId="57BED27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Vakgroep -1: </w:t>
            </w:r>
          </w:p>
        </w:tc>
        <w:tc>
          <w:tcPr>
            <w:tcW w:w="0" w:type="auto"/>
            <w:tcMar>
              <w:top w:w="60" w:type="dxa"/>
              <w:left w:w="60" w:type="dxa"/>
              <w:bottom w:w="60" w:type="dxa"/>
              <w:right w:w="60" w:type="dxa"/>
            </w:tcMar>
            <w:hideMark/>
          </w:tcPr>
          <w:p w14:paraId="4E9CA87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w:t>
            </w:r>
          </w:p>
        </w:tc>
        <w:tc>
          <w:tcPr>
            <w:tcW w:w="0" w:type="auto"/>
            <w:tcMar>
              <w:top w:w="60" w:type="dxa"/>
              <w:left w:w="60" w:type="dxa"/>
              <w:bottom w:w="60" w:type="dxa"/>
              <w:right w:w="60" w:type="dxa"/>
            </w:tcMar>
            <w:hideMark/>
          </w:tcPr>
          <w:p w14:paraId="6AF7045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r w:rsidR="00176CCA" w:rsidRPr="00176CCA" w14:paraId="51F4A516" w14:textId="77777777" w:rsidTr="00176CCA">
        <w:tc>
          <w:tcPr>
            <w:tcW w:w="0" w:type="auto"/>
            <w:tcMar>
              <w:top w:w="60" w:type="dxa"/>
              <w:left w:w="60" w:type="dxa"/>
              <w:bottom w:w="60" w:type="dxa"/>
              <w:right w:w="60" w:type="dxa"/>
            </w:tcMar>
            <w:hideMark/>
          </w:tcPr>
          <w:p w14:paraId="46E90ED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Vakgroep -2: </w:t>
            </w:r>
          </w:p>
        </w:tc>
        <w:tc>
          <w:tcPr>
            <w:tcW w:w="0" w:type="auto"/>
            <w:tcMar>
              <w:top w:w="60" w:type="dxa"/>
              <w:left w:w="60" w:type="dxa"/>
              <w:bottom w:w="60" w:type="dxa"/>
              <w:right w:w="60" w:type="dxa"/>
            </w:tcMar>
            <w:hideMark/>
          </w:tcPr>
          <w:p w14:paraId="75EB8B3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w:t>
            </w:r>
          </w:p>
        </w:tc>
        <w:tc>
          <w:tcPr>
            <w:tcW w:w="0" w:type="auto"/>
            <w:tcMar>
              <w:top w:w="60" w:type="dxa"/>
              <w:left w:w="60" w:type="dxa"/>
              <w:bottom w:w="60" w:type="dxa"/>
              <w:right w:w="60" w:type="dxa"/>
            </w:tcMar>
            <w:hideMark/>
          </w:tcPr>
          <w:p w14:paraId="6848F53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r w:rsidR="00176CCA" w:rsidRPr="00176CCA" w14:paraId="69FFF2E7" w14:textId="77777777" w:rsidTr="00176CCA">
        <w:tc>
          <w:tcPr>
            <w:tcW w:w="0" w:type="auto"/>
            <w:tcMar>
              <w:top w:w="60" w:type="dxa"/>
              <w:left w:w="60" w:type="dxa"/>
              <w:bottom w:w="60" w:type="dxa"/>
              <w:right w:w="60" w:type="dxa"/>
            </w:tcMar>
            <w:hideMark/>
          </w:tcPr>
          <w:p w14:paraId="316E0FD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Vakgroep -3: </w:t>
            </w:r>
          </w:p>
        </w:tc>
        <w:tc>
          <w:tcPr>
            <w:tcW w:w="0" w:type="auto"/>
            <w:tcMar>
              <w:top w:w="60" w:type="dxa"/>
              <w:left w:w="60" w:type="dxa"/>
              <w:bottom w:w="60" w:type="dxa"/>
              <w:right w:w="60" w:type="dxa"/>
            </w:tcMar>
            <w:hideMark/>
          </w:tcPr>
          <w:p w14:paraId="6663671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w:t>
            </w:r>
          </w:p>
        </w:tc>
        <w:tc>
          <w:tcPr>
            <w:tcW w:w="0" w:type="auto"/>
            <w:tcMar>
              <w:top w:w="60" w:type="dxa"/>
              <w:left w:w="60" w:type="dxa"/>
              <w:bottom w:w="60" w:type="dxa"/>
              <w:right w:w="60" w:type="dxa"/>
            </w:tcMar>
            <w:hideMark/>
          </w:tcPr>
          <w:p w14:paraId="0E76434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r w:rsidR="00176CCA" w:rsidRPr="00176CCA" w14:paraId="23D1F608" w14:textId="77777777" w:rsidTr="00176CCA">
        <w:tc>
          <w:tcPr>
            <w:tcW w:w="0" w:type="auto"/>
            <w:tcMar>
              <w:top w:w="60" w:type="dxa"/>
              <w:left w:w="60" w:type="dxa"/>
              <w:bottom w:w="60" w:type="dxa"/>
              <w:right w:w="60" w:type="dxa"/>
            </w:tcMar>
            <w:hideMark/>
          </w:tcPr>
          <w:p w14:paraId="1B16684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Vakgroep -4: </w:t>
            </w:r>
          </w:p>
        </w:tc>
        <w:tc>
          <w:tcPr>
            <w:tcW w:w="0" w:type="auto"/>
            <w:tcMar>
              <w:top w:w="60" w:type="dxa"/>
              <w:left w:w="60" w:type="dxa"/>
              <w:bottom w:w="60" w:type="dxa"/>
              <w:right w:w="60" w:type="dxa"/>
            </w:tcMar>
            <w:hideMark/>
          </w:tcPr>
          <w:p w14:paraId="45AB35E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w:t>
            </w:r>
          </w:p>
        </w:tc>
        <w:tc>
          <w:tcPr>
            <w:tcW w:w="0" w:type="auto"/>
            <w:tcMar>
              <w:top w:w="60" w:type="dxa"/>
              <w:left w:w="60" w:type="dxa"/>
              <w:bottom w:w="60" w:type="dxa"/>
              <w:right w:w="60" w:type="dxa"/>
            </w:tcMar>
            <w:hideMark/>
          </w:tcPr>
          <w:p w14:paraId="543F84A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r w:rsidR="00176CCA" w:rsidRPr="00176CCA" w14:paraId="7044D4A1" w14:textId="77777777" w:rsidTr="00176CCA">
        <w:tc>
          <w:tcPr>
            <w:tcW w:w="0" w:type="auto"/>
            <w:tcMar>
              <w:top w:w="60" w:type="dxa"/>
              <w:left w:w="60" w:type="dxa"/>
              <w:bottom w:w="60" w:type="dxa"/>
              <w:right w:w="60" w:type="dxa"/>
            </w:tcMar>
            <w:hideMark/>
          </w:tcPr>
          <w:p w14:paraId="48D85D2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Etc. </w:t>
            </w:r>
          </w:p>
        </w:tc>
        <w:tc>
          <w:tcPr>
            <w:tcW w:w="0" w:type="auto"/>
            <w:tcMar>
              <w:top w:w="60" w:type="dxa"/>
              <w:left w:w="60" w:type="dxa"/>
              <w:bottom w:w="60" w:type="dxa"/>
              <w:right w:w="60" w:type="dxa"/>
            </w:tcMar>
            <w:hideMark/>
          </w:tcPr>
          <w:p w14:paraId="2F7BAA7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c>
          <w:tcPr>
            <w:tcW w:w="0" w:type="auto"/>
            <w:tcMar>
              <w:top w:w="60" w:type="dxa"/>
              <w:left w:w="60" w:type="dxa"/>
              <w:bottom w:w="60" w:type="dxa"/>
              <w:right w:w="60" w:type="dxa"/>
            </w:tcMar>
            <w:hideMark/>
          </w:tcPr>
          <w:p w14:paraId="364781A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c>
      </w:tr>
    </w:tbl>
    <w:p w14:paraId="1B9E07D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89FBDC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33FC8F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Planning:</w:t>
      </w:r>
    </w:p>
    <w:p w14:paraId="010C9CF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Om de aangegeven punten te integreren in een gestructureerde planning voor de implementatie van keuzehulpen in [#naam </w:t>
      </w:r>
      <w:proofErr w:type="spellStart"/>
      <w:r w:rsidRPr="00176CCA">
        <w:rPr>
          <w:rFonts w:ascii="Segoe UI" w:eastAsia="Times New Roman" w:hAnsi="Segoe UI" w:cs="Segoe UI"/>
          <w:kern w:val="0"/>
          <w:sz w:val="21"/>
          <w:szCs w:val="21"/>
          <w:lang w:eastAsia="nl-NL"/>
          <w14:ligatures w14:val="none"/>
        </w:rPr>
        <w:t>zorgorganatie</w:t>
      </w:r>
      <w:proofErr w:type="spellEnd"/>
      <w:r w:rsidRPr="00176CCA">
        <w:rPr>
          <w:rFonts w:ascii="Segoe UI" w:eastAsia="Times New Roman" w:hAnsi="Segoe UI" w:cs="Segoe UI"/>
          <w:kern w:val="0"/>
          <w:sz w:val="21"/>
          <w:szCs w:val="21"/>
          <w:lang w:eastAsia="nl-NL"/>
          <w14:ligatures w14:val="none"/>
        </w:rPr>
        <w:t>], volgt hier een gedetailleerd overzicht. Deze planning omvat drie hoofdfasen: (1) Voorbereidingsfase, (2) Uitvoeringsfase, en (3) Evaluatie- en optimalisatiefase.</w:t>
      </w:r>
    </w:p>
    <w:p w14:paraId="5BEF952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13949E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lastRenderedPageBreak/>
        <w:t xml:space="preserve">Programmafasering: </w:t>
      </w:r>
    </w:p>
    <w:p w14:paraId="5DD47D8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tbl>
      <w:tblPr>
        <w:tblW w:w="0" w:type="auto"/>
        <w:tblCellMar>
          <w:left w:w="0" w:type="dxa"/>
          <w:right w:w="0" w:type="dxa"/>
        </w:tblCellMar>
        <w:tblLook w:val="04A0" w:firstRow="1" w:lastRow="0" w:firstColumn="1" w:lastColumn="0" w:noHBand="0" w:noVBand="1"/>
      </w:tblPr>
      <w:tblGrid>
        <w:gridCol w:w="2077"/>
        <w:gridCol w:w="1309"/>
        <w:gridCol w:w="3875"/>
        <w:gridCol w:w="1811"/>
      </w:tblGrid>
      <w:tr w:rsidR="00176CCA" w:rsidRPr="00176CCA" w14:paraId="7CBCA577" w14:textId="77777777" w:rsidTr="00176CCA">
        <w:tc>
          <w:tcPr>
            <w:tcW w:w="0" w:type="auto"/>
            <w:tcMar>
              <w:top w:w="60" w:type="dxa"/>
              <w:left w:w="60" w:type="dxa"/>
              <w:bottom w:w="60" w:type="dxa"/>
              <w:right w:w="60" w:type="dxa"/>
            </w:tcMar>
            <w:hideMark/>
          </w:tcPr>
          <w:p w14:paraId="3BE08BB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Fase</w:t>
            </w:r>
          </w:p>
        </w:tc>
        <w:tc>
          <w:tcPr>
            <w:tcW w:w="0" w:type="auto"/>
            <w:tcMar>
              <w:top w:w="60" w:type="dxa"/>
              <w:left w:w="60" w:type="dxa"/>
              <w:bottom w:w="60" w:type="dxa"/>
              <w:right w:w="60" w:type="dxa"/>
            </w:tcMar>
            <w:hideMark/>
          </w:tcPr>
          <w:p w14:paraId="305DE0D9"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Periode</w:t>
            </w:r>
          </w:p>
        </w:tc>
        <w:tc>
          <w:tcPr>
            <w:tcW w:w="0" w:type="auto"/>
            <w:tcMar>
              <w:top w:w="60" w:type="dxa"/>
              <w:left w:w="60" w:type="dxa"/>
              <w:bottom w:w="60" w:type="dxa"/>
              <w:right w:w="60" w:type="dxa"/>
            </w:tcMar>
            <w:hideMark/>
          </w:tcPr>
          <w:p w14:paraId="1C87C31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Kernactiviteiten</w:t>
            </w:r>
          </w:p>
        </w:tc>
        <w:tc>
          <w:tcPr>
            <w:tcW w:w="0" w:type="auto"/>
            <w:tcMar>
              <w:top w:w="60" w:type="dxa"/>
              <w:left w:w="60" w:type="dxa"/>
              <w:bottom w:w="60" w:type="dxa"/>
              <w:right w:w="60" w:type="dxa"/>
            </w:tcMar>
            <w:hideMark/>
          </w:tcPr>
          <w:p w14:paraId="1F54368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Verantwoordelijk</w:t>
            </w:r>
          </w:p>
        </w:tc>
      </w:tr>
      <w:tr w:rsidR="00176CCA" w:rsidRPr="00176CCA" w14:paraId="35197A13" w14:textId="77777777" w:rsidTr="00176CCA">
        <w:tc>
          <w:tcPr>
            <w:tcW w:w="0" w:type="auto"/>
            <w:tcMar>
              <w:top w:w="60" w:type="dxa"/>
              <w:left w:w="60" w:type="dxa"/>
              <w:bottom w:w="60" w:type="dxa"/>
              <w:right w:w="60" w:type="dxa"/>
            </w:tcMar>
            <w:hideMark/>
          </w:tcPr>
          <w:p w14:paraId="6C24D0E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Fase 1: Voorbereidingsfase</w:t>
            </w:r>
          </w:p>
        </w:tc>
        <w:tc>
          <w:tcPr>
            <w:tcW w:w="0" w:type="auto"/>
            <w:tcMar>
              <w:top w:w="60" w:type="dxa"/>
              <w:left w:w="60" w:type="dxa"/>
              <w:bottom w:w="60" w:type="dxa"/>
              <w:right w:w="60" w:type="dxa"/>
            </w:tcMar>
            <w:hideMark/>
          </w:tcPr>
          <w:p w14:paraId="5B6FCFF7"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[DDMMYY-DDMMYY]</w:t>
            </w:r>
          </w:p>
        </w:tc>
        <w:tc>
          <w:tcPr>
            <w:tcW w:w="0" w:type="auto"/>
            <w:tcMar>
              <w:top w:w="60" w:type="dxa"/>
              <w:left w:w="60" w:type="dxa"/>
              <w:bottom w:w="60" w:type="dxa"/>
              <w:right w:w="60" w:type="dxa"/>
            </w:tcMar>
            <w:hideMark/>
          </w:tcPr>
          <w:p w14:paraId="6B8A15A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Samenstellen van werkgroep; Opstellen implementatieplan; Verzamelen benodigde </w:t>
            </w:r>
            <w:proofErr w:type="gramStart"/>
            <w:r w:rsidRPr="00176CCA">
              <w:rPr>
                <w:rFonts w:ascii="Segoe UI" w:eastAsia="Times New Roman" w:hAnsi="Segoe UI" w:cs="Segoe UI"/>
                <w:kern w:val="0"/>
                <w:sz w:val="21"/>
                <w:szCs w:val="21"/>
                <w:lang w:eastAsia="nl-NL"/>
                <w14:ligatures w14:val="none"/>
              </w:rPr>
              <w:t>middelen[ Bevorderen</w:t>
            </w:r>
            <w:proofErr w:type="gramEnd"/>
            <w:r w:rsidRPr="00176CCA">
              <w:rPr>
                <w:rFonts w:ascii="Segoe UI" w:eastAsia="Times New Roman" w:hAnsi="Segoe UI" w:cs="Segoe UI"/>
                <w:kern w:val="0"/>
                <w:sz w:val="21"/>
                <w:szCs w:val="21"/>
                <w:lang w:eastAsia="nl-NL"/>
                <w14:ligatures w14:val="none"/>
              </w:rPr>
              <w:t xml:space="preserve"> bewustzijn en draagvlak; Communicatie van het implementatieplan; Beschikbaar stellen technologie en start trainingen; Trainen personeel en</w:t>
            </w:r>
          </w:p>
        </w:tc>
        <w:tc>
          <w:tcPr>
            <w:tcW w:w="0" w:type="auto"/>
            <w:tcMar>
              <w:top w:w="60" w:type="dxa"/>
              <w:left w:w="60" w:type="dxa"/>
              <w:bottom w:w="60" w:type="dxa"/>
              <w:right w:w="60" w:type="dxa"/>
            </w:tcMar>
            <w:hideMark/>
          </w:tcPr>
          <w:p w14:paraId="2B6DF9E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Werkgroep en Projectmanager</w:t>
            </w:r>
          </w:p>
        </w:tc>
      </w:tr>
      <w:tr w:rsidR="00176CCA" w:rsidRPr="00176CCA" w14:paraId="628A8627" w14:textId="77777777" w:rsidTr="00176CCA">
        <w:tc>
          <w:tcPr>
            <w:tcW w:w="0" w:type="auto"/>
            <w:tcMar>
              <w:top w:w="60" w:type="dxa"/>
              <w:left w:w="60" w:type="dxa"/>
              <w:bottom w:w="60" w:type="dxa"/>
              <w:right w:w="60" w:type="dxa"/>
            </w:tcMar>
            <w:hideMark/>
          </w:tcPr>
          <w:p w14:paraId="2D6CEC3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Fase 2: Uitvoeringsfase</w:t>
            </w:r>
          </w:p>
        </w:tc>
        <w:tc>
          <w:tcPr>
            <w:tcW w:w="0" w:type="auto"/>
            <w:tcMar>
              <w:top w:w="60" w:type="dxa"/>
              <w:left w:w="60" w:type="dxa"/>
              <w:bottom w:w="60" w:type="dxa"/>
              <w:right w:w="60" w:type="dxa"/>
            </w:tcMar>
            <w:hideMark/>
          </w:tcPr>
          <w:p w14:paraId="46AFC8F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[DDMMYY-DDMMYY]</w:t>
            </w:r>
          </w:p>
        </w:tc>
        <w:tc>
          <w:tcPr>
            <w:tcW w:w="0" w:type="auto"/>
            <w:tcMar>
              <w:top w:w="60" w:type="dxa"/>
              <w:left w:w="60" w:type="dxa"/>
              <w:bottom w:w="60" w:type="dxa"/>
              <w:right w:w="60" w:type="dxa"/>
            </w:tcMar>
            <w:hideMark/>
          </w:tcPr>
          <w:p w14:paraId="60BE49C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Toepassing keuzehulpen.</w:t>
            </w:r>
          </w:p>
        </w:tc>
        <w:tc>
          <w:tcPr>
            <w:tcW w:w="0" w:type="auto"/>
            <w:tcMar>
              <w:top w:w="60" w:type="dxa"/>
              <w:left w:w="60" w:type="dxa"/>
              <w:bottom w:w="60" w:type="dxa"/>
              <w:right w:w="60" w:type="dxa"/>
            </w:tcMar>
            <w:hideMark/>
          </w:tcPr>
          <w:p w14:paraId="7F22510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Werkgroep en Projectmanager</w:t>
            </w:r>
          </w:p>
        </w:tc>
      </w:tr>
      <w:tr w:rsidR="00176CCA" w:rsidRPr="00176CCA" w14:paraId="5A1245FD" w14:textId="77777777" w:rsidTr="00176CCA">
        <w:tc>
          <w:tcPr>
            <w:tcW w:w="0" w:type="auto"/>
            <w:tcMar>
              <w:top w:w="60" w:type="dxa"/>
              <w:left w:w="60" w:type="dxa"/>
              <w:bottom w:w="60" w:type="dxa"/>
              <w:right w:w="60" w:type="dxa"/>
            </w:tcMar>
            <w:hideMark/>
          </w:tcPr>
          <w:p w14:paraId="77496A7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Fase 3: Evaluatie- en Optimalisatiefase</w:t>
            </w:r>
          </w:p>
        </w:tc>
        <w:tc>
          <w:tcPr>
            <w:tcW w:w="0" w:type="auto"/>
            <w:tcMar>
              <w:top w:w="60" w:type="dxa"/>
              <w:left w:w="60" w:type="dxa"/>
              <w:bottom w:w="60" w:type="dxa"/>
              <w:right w:w="60" w:type="dxa"/>
            </w:tcMar>
            <w:hideMark/>
          </w:tcPr>
          <w:p w14:paraId="56876C4B"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December 2023 - Mei 2024</w:t>
            </w:r>
          </w:p>
        </w:tc>
        <w:tc>
          <w:tcPr>
            <w:tcW w:w="0" w:type="auto"/>
            <w:tcMar>
              <w:top w:w="60" w:type="dxa"/>
              <w:left w:w="60" w:type="dxa"/>
              <w:bottom w:w="60" w:type="dxa"/>
              <w:right w:w="60" w:type="dxa"/>
            </w:tcMar>
            <w:hideMark/>
          </w:tcPr>
          <w:p w14:paraId="2452512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Evaluatie implementatie en identificatie verbeterpunten; Borging van keuzehulpen; Opschaling naar andere afdelingen.</w:t>
            </w:r>
          </w:p>
        </w:tc>
        <w:tc>
          <w:tcPr>
            <w:tcW w:w="0" w:type="auto"/>
            <w:tcMar>
              <w:top w:w="60" w:type="dxa"/>
              <w:left w:w="60" w:type="dxa"/>
              <w:bottom w:w="60" w:type="dxa"/>
              <w:right w:w="60" w:type="dxa"/>
            </w:tcMar>
            <w:hideMark/>
          </w:tcPr>
          <w:p w14:paraId="04FF8808"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Werkgroep en Projectmanager</w:t>
            </w:r>
          </w:p>
        </w:tc>
      </w:tr>
    </w:tbl>
    <w:p w14:paraId="0A13E5C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8621E1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b/>
          <w:bCs/>
          <w:kern w:val="0"/>
          <w:sz w:val="21"/>
          <w:szCs w:val="21"/>
          <w:lang w:eastAsia="nl-NL"/>
          <w14:ligatures w14:val="none"/>
        </w:rPr>
        <w:t>Fase 3: Evaluatie- en optimalisatiefase</w:t>
      </w:r>
    </w:p>
    <w:p w14:paraId="27283CC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(3a) evaluatie en verbeteren, </w:t>
      </w:r>
    </w:p>
    <w:p w14:paraId="4DB1816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2DBD383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Het succes van het implementeren van medische beslisondersteuning in het ziekenhuis [#naam zorgorganisatie] wordt gemeten aan de hand van verschillende uitkomstindicatoren. De primaire focus ligt op de afname in het zorggebruik, terwijl secundaire indicatoren de afname van de consultfrequentie, de mate van patiëntbetrokkenheid en verminderde werkdruk bij zorgverleners omvatten. Om deze indicatoren nauwkeurig te evalueren en voortdurende verbeteringen te identificeren, hanteren we een evaluatiestructuur gebaseerd op vier pijlers: (1) proces, (2) patiënt, (3) zorgverlener en (4) doelmatigheid. Deze uitkomsten worden gepresenteerd in het dashboard van </w:t>
      </w:r>
      <w:proofErr w:type="spellStart"/>
      <w:r w:rsidRPr="00176CCA">
        <w:rPr>
          <w:rFonts w:ascii="Segoe UI" w:eastAsia="Times New Roman" w:hAnsi="Segoe UI" w:cs="Segoe UI"/>
          <w:kern w:val="0"/>
          <w:sz w:val="21"/>
          <w:szCs w:val="21"/>
          <w:lang w:eastAsia="nl-NL"/>
          <w14:ligatures w14:val="none"/>
        </w:rPr>
        <w:t>PatientPlus</w:t>
      </w:r>
      <w:proofErr w:type="spellEnd"/>
      <w:r w:rsidRPr="00176CCA">
        <w:rPr>
          <w:rFonts w:ascii="Segoe UI" w:eastAsia="Times New Roman" w:hAnsi="Segoe UI" w:cs="Segoe UI"/>
          <w:kern w:val="0"/>
          <w:sz w:val="21"/>
          <w:szCs w:val="21"/>
          <w:lang w:eastAsia="nl-NL"/>
          <w14:ligatures w14:val="none"/>
        </w:rPr>
        <w:t xml:space="preserve">. </w:t>
      </w:r>
    </w:p>
    <w:p w14:paraId="4F223E8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6FC5320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1. Procesevaluatie</w:t>
      </w:r>
    </w:p>
    <w:p w14:paraId="7B1E36B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De procesevaluatie richt zich op de efficiëntie en effectiviteit van de implementatie van medische </w:t>
      </w:r>
      <w:proofErr w:type="spellStart"/>
      <w:r w:rsidRPr="00176CCA">
        <w:rPr>
          <w:rFonts w:ascii="Segoe UI" w:eastAsia="Times New Roman" w:hAnsi="Segoe UI" w:cs="Segoe UI"/>
          <w:kern w:val="0"/>
          <w:sz w:val="21"/>
          <w:szCs w:val="21"/>
          <w:lang w:eastAsia="nl-NL"/>
          <w14:ligatures w14:val="none"/>
        </w:rPr>
        <w:t>beslisondersteuningssystemen</w:t>
      </w:r>
      <w:proofErr w:type="spellEnd"/>
      <w:r w:rsidRPr="00176CCA">
        <w:rPr>
          <w:rFonts w:ascii="Segoe UI" w:eastAsia="Times New Roman" w:hAnsi="Segoe UI" w:cs="Segoe UI"/>
          <w:kern w:val="0"/>
          <w:sz w:val="21"/>
          <w:szCs w:val="21"/>
          <w:lang w:eastAsia="nl-NL"/>
          <w14:ligatures w14:val="none"/>
        </w:rPr>
        <w:t xml:space="preserve"> binnen het ziekenhuis. Criteria voor evaluatie omvatten:</w:t>
      </w:r>
    </w:p>
    <w:p w14:paraId="5125555B" w14:textId="77777777" w:rsidR="00176CCA" w:rsidRPr="00176CCA" w:rsidRDefault="00176CCA" w:rsidP="00176CCA">
      <w:pPr>
        <w:numPr>
          <w:ilvl w:val="0"/>
          <w:numId w:val="2"/>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Uitreikfrequentie: De frequentie waarmee patiënten beschikken over medische beslisondersteuning zal worden geëvalueerd, met als doel de adoptie te meten.</w:t>
      </w:r>
    </w:p>
    <w:p w14:paraId="2048664B" w14:textId="77777777" w:rsidR="00176CCA" w:rsidRPr="00176CCA" w:rsidRDefault="00176CCA" w:rsidP="00176CCA">
      <w:pPr>
        <w:numPr>
          <w:ilvl w:val="0"/>
          <w:numId w:val="2"/>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Invulfrequentie: De regelmaat waarmee </w:t>
      </w:r>
      <w:proofErr w:type="spellStart"/>
      <w:r w:rsidRPr="00176CCA">
        <w:rPr>
          <w:rFonts w:ascii="Segoe UI" w:eastAsia="Times New Roman" w:hAnsi="Segoe UI" w:cs="Segoe UI"/>
          <w:kern w:val="0"/>
          <w:sz w:val="21"/>
          <w:szCs w:val="21"/>
          <w:lang w:eastAsia="nl-NL"/>
          <w14:ligatures w14:val="none"/>
        </w:rPr>
        <w:t>patienten</w:t>
      </w:r>
      <w:proofErr w:type="spellEnd"/>
      <w:r w:rsidRPr="00176CCA">
        <w:rPr>
          <w:rFonts w:ascii="Segoe UI" w:eastAsia="Times New Roman" w:hAnsi="Segoe UI" w:cs="Segoe UI"/>
          <w:kern w:val="0"/>
          <w:sz w:val="21"/>
          <w:szCs w:val="21"/>
          <w:lang w:eastAsia="nl-NL"/>
          <w14:ligatures w14:val="none"/>
        </w:rPr>
        <w:t xml:space="preserve"> de medische </w:t>
      </w:r>
      <w:proofErr w:type="spellStart"/>
      <w:r w:rsidRPr="00176CCA">
        <w:rPr>
          <w:rFonts w:ascii="Segoe UI" w:eastAsia="Times New Roman" w:hAnsi="Segoe UI" w:cs="Segoe UI"/>
          <w:kern w:val="0"/>
          <w:sz w:val="21"/>
          <w:szCs w:val="21"/>
          <w:lang w:eastAsia="nl-NL"/>
          <w14:ligatures w14:val="none"/>
        </w:rPr>
        <w:t>beslisondersteuningssystemen</w:t>
      </w:r>
      <w:proofErr w:type="spellEnd"/>
      <w:r w:rsidRPr="00176CCA">
        <w:rPr>
          <w:rFonts w:ascii="Segoe UI" w:eastAsia="Times New Roman" w:hAnsi="Segoe UI" w:cs="Segoe UI"/>
          <w:kern w:val="0"/>
          <w:sz w:val="21"/>
          <w:szCs w:val="21"/>
          <w:lang w:eastAsia="nl-NL"/>
          <w14:ligatures w14:val="none"/>
        </w:rPr>
        <w:t xml:space="preserve"> gebruiken zal worden gevolgd, als indicator voor acceptatie en integratie in de klinische praktijk.</w:t>
      </w:r>
    </w:p>
    <w:p w14:paraId="148903BF" w14:textId="77777777" w:rsidR="00176CCA" w:rsidRPr="00176CCA" w:rsidRDefault="00176CCA" w:rsidP="00176CCA">
      <w:pPr>
        <w:numPr>
          <w:ilvl w:val="0"/>
          <w:numId w:val="2"/>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Bespreekfrequentie: De frequentie van overleg tussen zorgverleners over de beslissingen genomen met behulp van de medische beslisondersteuning zal worden beoordeeld, als maatstaf voor samenwerking en kennisdeling.</w:t>
      </w:r>
    </w:p>
    <w:p w14:paraId="6761683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EE7D7C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2. Patiëntbetrokkenheid</w:t>
      </w:r>
    </w:p>
    <w:p w14:paraId="3F4EBAC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De patiëntbetrokkenheid is cruciaal voor het succes van medische </w:t>
      </w:r>
      <w:proofErr w:type="spellStart"/>
      <w:r w:rsidRPr="00176CCA">
        <w:rPr>
          <w:rFonts w:ascii="Segoe UI" w:eastAsia="Times New Roman" w:hAnsi="Segoe UI" w:cs="Segoe UI"/>
          <w:kern w:val="0"/>
          <w:sz w:val="21"/>
          <w:szCs w:val="21"/>
          <w:lang w:eastAsia="nl-NL"/>
          <w14:ligatures w14:val="none"/>
        </w:rPr>
        <w:t>beslisondersteuningssystemen</w:t>
      </w:r>
      <w:proofErr w:type="spellEnd"/>
      <w:r w:rsidRPr="00176CCA">
        <w:rPr>
          <w:rFonts w:ascii="Segoe UI" w:eastAsia="Times New Roman" w:hAnsi="Segoe UI" w:cs="Segoe UI"/>
          <w:kern w:val="0"/>
          <w:sz w:val="21"/>
          <w:szCs w:val="21"/>
          <w:lang w:eastAsia="nl-NL"/>
          <w14:ligatures w14:val="none"/>
        </w:rPr>
        <w:t>. Criteria voor evaluatie omvatten:</w:t>
      </w:r>
    </w:p>
    <w:p w14:paraId="4A611075" w14:textId="77777777" w:rsidR="00176CCA" w:rsidRPr="00176CCA" w:rsidRDefault="00176CCA" w:rsidP="00176CCA">
      <w:pPr>
        <w:numPr>
          <w:ilvl w:val="0"/>
          <w:numId w:val="3"/>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lastRenderedPageBreak/>
        <w:t>Tevredenheid: De tevredenheid van patiënten met betrekking tot hun ervaring met medische beslisondersteuning zal worden geëvalueerd via enquêtes en feedbackmechanismen.</w:t>
      </w:r>
    </w:p>
    <w:p w14:paraId="08C12502" w14:textId="77777777" w:rsidR="00176CCA" w:rsidRPr="00176CCA" w:rsidRDefault="00176CCA" w:rsidP="00176CCA">
      <w:pPr>
        <w:numPr>
          <w:ilvl w:val="0"/>
          <w:numId w:val="3"/>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Kennis: De kennis van patiënten over hun gezondheidstoestand en behandelingsopties, verbeterd door informatie verstrekt via de medische beslisondersteuning, zal worden beoordeeld.</w:t>
      </w:r>
    </w:p>
    <w:p w14:paraId="74B582A8" w14:textId="77777777" w:rsidR="00176CCA" w:rsidRPr="00176CCA" w:rsidRDefault="00176CCA" w:rsidP="00176CCA">
      <w:pPr>
        <w:numPr>
          <w:ilvl w:val="0"/>
          <w:numId w:val="3"/>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Samen Beslissen: De mate waarin patiënten betrokken zijn bij het nemen van beslissingen over hun zorg, met ondersteuning van de medische beslisondersteuning, zal worden beoordeeld aan de hand van hun perceptie van de besluitvormingsprocessen.</w:t>
      </w:r>
    </w:p>
    <w:p w14:paraId="72626B6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4C0334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3. Zorgverlenerstevredenheid</w:t>
      </w:r>
    </w:p>
    <w:p w14:paraId="1C7CF0C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Het verminderen van de werkdruk en het verbeteren van de werkervaring van zorgverleners zijn belangrijke doelstellingen van de implementatie van medische beslisondersteuning. Criteria voor evaluatie omvatten:</w:t>
      </w:r>
    </w:p>
    <w:p w14:paraId="002EF4E4" w14:textId="77777777" w:rsidR="00176CCA" w:rsidRPr="00176CCA" w:rsidRDefault="00176CCA" w:rsidP="00176CCA">
      <w:pPr>
        <w:numPr>
          <w:ilvl w:val="0"/>
          <w:numId w:val="4"/>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Tevredenheid: De tevredenheid van zorgverleners met betrekking tot het gebruik van medische beslisondersteuning zal worden beoordeeld, met aandacht voor hun ervaring met de systemen en hun impact op de klinische praktijk.</w:t>
      </w:r>
    </w:p>
    <w:p w14:paraId="24759171" w14:textId="77777777" w:rsidR="00176CCA" w:rsidRPr="00176CCA" w:rsidRDefault="00176CCA" w:rsidP="00176CCA">
      <w:pPr>
        <w:numPr>
          <w:ilvl w:val="0"/>
          <w:numId w:val="4"/>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Toegevoegde waarde: De perceptie van zorgverleners over de toegevoegde waarde van medische beslisondersteuning in termen van kwaliteit van zorg, efficiëntie en besluitvorming zal worden geëvalueerd.</w:t>
      </w:r>
    </w:p>
    <w:p w14:paraId="4D5961E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790D0E6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4. Doelmatigheid</w:t>
      </w:r>
    </w:p>
    <w:p w14:paraId="04EEE74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De uiteindelijke evaluatie omvat de doelmatigheid van medische beslisondersteuning, gemeten aan de hand van de vooraf vastgestelde indicatoren, waaronder de afname in het zorggebruik en de consultfrequentie. Criteria voor evaluatie omvatten:</w:t>
      </w:r>
    </w:p>
    <w:p w14:paraId="5C2A6DEC" w14:textId="77777777" w:rsidR="00176CCA" w:rsidRPr="00176CCA" w:rsidRDefault="00176CCA" w:rsidP="00176CCA">
      <w:pPr>
        <w:numPr>
          <w:ilvl w:val="0"/>
          <w:numId w:val="5"/>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Afname overbodige consulten: Het aantal consulten dat kan worden voorkomen door effectieve gebruikmaking van medische beslisondersteuning zal worden gemeten, als indicator voor efficiëntie en kostenbesparing.</w:t>
      </w:r>
    </w:p>
    <w:p w14:paraId="62C7D13F" w14:textId="77777777" w:rsidR="00176CCA" w:rsidRPr="00176CCA" w:rsidRDefault="00176CCA" w:rsidP="00176CCA">
      <w:pPr>
        <w:numPr>
          <w:ilvl w:val="0"/>
          <w:numId w:val="5"/>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Operatiefrequentie: De frequentie waarmee operaties worden uitgevoerd als gevolg van beslissingen genomen met behulp van medische beslisondersteuning zal worden gevolgd, met als doel de juistheid van de behandelingsbeslissingen te evalueren.</w:t>
      </w:r>
    </w:p>
    <w:p w14:paraId="26B347E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6DA904F"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Overige: </w:t>
      </w:r>
    </w:p>
    <w:p w14:paraId="49DEF84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Criteria voor evaluatie omvatten:</w:t>
      </w:r>
    </w:p>
    <w:p w14:paraId="09E84E09" w14:textId="77777777" w:rsidR="00176CCA" w:rsidRPr="00176CCA" w:rsidRDefault="00176CCA" w:rsidP="00176CCA">
      <w:pPr>
        <w:numPr>
          <w:ilvl w:val="0"/>
          <w:numId w:val="6"/>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Technologische vooruitgang: We zullen de technologische vooruitgang van de gebruikte systemen evalueren, met aandacht voor updates, nieuwe functies en compatibiliteit met opkomende technologieën.</w:t>
      </w:r>
    </w:p>
    <w:p w14:paraId="30065B41" w14:textId="77777777" w:rsidR="00176CCA" w:rsidRPr="00176CCA" w:rsidRDefault="00176CCA" w:rsidP="00176CCA">
      <w:pPr>
        <w:numPr>
          <w:ilvl w:val="0"/>
          <w:numId w:val="6"/>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Gebruiksvriendelijkheid: De gebruiksvriendelijkheid van de systemen zal worden beoordeeld aan de hand van feedback van gebruikers, trainingstijd en incidenten van gebruikersfouten.</w:t>
      </w:r>
    </w:p>
    <w:p w14:paraId="7EE797FD" w14:textId="77777777" w:rsidR="00176CCA" w:rsidRPr="00176CCA" w:rsidRDefault="00176CCA" w:rsidP="00176CCA">
      <w:pPr>
        <w:numPr>
          <w:ilvl w:val="0"/>
          <w:numId w:val="6"/>
        </w:numPr>
        <w:spacing w:before="100" w:beforeAutospacing="1" w:after="100" w:afterAutospacing="1" w:line="240" w:lineRule="auto"/>
        <w:ind w:left="84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Integratiecapaciteit met bestaande systemen: De mate waarin de medische </w:t>
      </w:r>
      <w:proofErr w:type="spellStart"/>
      <w:r w:rsidRPr="00176CCA">
        <w:rPr>
          <w:rFonts w:ascii="Segoe UI" w:eastAsia="Times New Roman" w:hAnsi="Segoe UI" w:cs="Segoe UI"/>
          <w:kern w:val="0"/>
          <w:sz w:val="21"/>
          <w:szCs w:val="21"/>
          <w:lang w:eastAsia="nl-NL"/>
          <w14:ligatures w14:val="none"/>
        </w:rPr>
        <w:t>beslisondersteuningssystemen</w:t>
      </w:r>
      <w:proofErr w:type="spellEnd"/>
      <w:r w:rsidRPr="00176CCA">
        <w:rPr>
          <w:rFonts w:ascii="Segoe UI" w:eastAsia="Times New Roman" w:hAnsi="Segoe UI" w:cs="Segoe UI"/>
          <w:kern w:val="0"/>
          <w:sz w:val="21"/>
          <w:szCs w:val="21"/>
          <w:lang w:eastAsia="nl-NL"/>
          <w14:ligatures w14:val="none"/>
        </w:rPr>
        <w:t xml:space="preserve"> kunnen integreren met bestaande ziekenhuisinformatiesystemen zal worden beoordeeld, met aandacht voor gegevensuitwisseling, interoperabiliteit en consistentie in informatieoverdracht.</w:t>
      </w:r>
    </w:p>
    <w:p w14:paraId="15BEBAC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51100D2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(3b) borging</w:t>
      </w:r>
    </w:p>
    <w:p w14:paraId="6FD4849A"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6EFEB1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Dit borgingsplan is opgesteld om ervoor te zorgen dat medische beslisondersteuning effectief wordt geïntegreerd en duurzaam verankerd binnen ziekenhuis [#vakgroep]. Het omvat de volgende kernpunten:</w:t>
      </w:r>
    </w:p>
    <w:p w14:paraId="7D1A1DBA" w14:textId="77777777" w:rsidR="00176CCA" w:rsidRPr="00176CCA" w:rsidRDefault="00176CCA" w:rsidP="00176CCA">
      <w:pPr>
        <w:numPr>
          <w:ilvl w:val="0"/>
          <w:numId w:val="7"/>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Cultuur en Leiderschap: Continuering van een organisatiecultuur die innovatie en technologie in de gezondheidszorg waardeert en het betrekken van ziekenhuisleiders bij het ondersteunen van medische beslisondersteuning.</w:t>
      </w:r>
    </w:p>
    <w:p w14:paraId="6DF36300" w14:textId="77777777" w:rsidR="00176CCA" w:rsidRPr="00176CCA" w:rsidRDefault="00176CCA" w:rsidP="00176CCA">
      <w:pPr>
        <w:numPr>
          <w:ilvl w:val="0"/>
          <w:numId w:val="7"/>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Borgingsteam: Instelling van een multidisciplinair borgingsteam dat verantwoordelijk is voor coördinatie, monitoring en evaluatie van de implementatie en het gebruik van medische beslisondersteuning.</w:t>
      </w:r>
    </w:p>
    <w:p w14:paraId="2D29EF90" w14:textId="77777777" w:rsidR="00176CCA" w:rsidRPr="00176CCA" w:rsidRDefault="00176CCA" w:rsidP="00176CCA">
      <w:pPr>
        <w:numPr>
          <w:ilvl w:val="0"/>
          <w:numId w:val="7"/>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Opleiding en Training: Implementatie van uitgebreide trainingsprogramma's voor zorgverleners op alle niveaus en het bieden van voortdurende educatieve ondersteuning om hun competentie in het gebruik van medische beslisondersteuning te behouden en te verbeteren.</w:t>
      </w:r>
    </w:p>
    <w:p w14:paraId="3CD824D4" w14:textId="77777777" w:rsidR="00176CCA" w:rsidRPr="00176CCA" w:rsidRDefault="00176CCA" w:rsidP="00176CCA">
      <w:pPr>
        <w:numPr>
          <w:ilvl w:val="0"/>
          <w:numId w:val="7"/>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Integratie in </w:t>
      </w:r>
      <w:proofErr w:type="spellStart"/>
      <w:r w:rsidRPr="00176CCA">
        <w:rPr>
          <w:rFonts w:ascii="Segoe UI" w:eastAsia="Times New Roman" w:hAnsi="Segoe UI" w:cs="Segoe UI"/>
          <w:kern w:val="0"/>
          <w:sz w:val="21"/>
          <w:szCs w:val="21"/>
          <w:lang w:eastAsia="nl-NL"/>
          <w14:ligatures w14:val="none"/>
        </w:rPr>
        <w:t>Workflows</w:t>
      </w:r>
      <w:proofErr w:type="spellEnd"/>
      <w:r w:rsidRPr="00176CCA">
        <w:rPr>
          <w:rFonts w:ascii="Segoe UI" w:eastAsia="Times New Roman" w:hAnsi="Segoe UI" w:cs="Segoe UI"/>
          <w:kern w:val="0"/>
          <w:sz w:val="21"/>
          <w:szCs w:val="21"/>
          <w:lang w:eastAsia="nl-NL"/>
          <w14:ligatures w14:val="none"/>
        </w:rPr>
        <w:t xml:space="preserve"> en Protocollen: Verder integreren van medische beslisondersteuning in bestaande klinische </w:t>
      </w:r>
      <w:proofErr w:type="spellStart"/>
      <w:r w:rsidRPr="00176CCA">
        <w:rPr>
          <w:rFonts w:ascii="Segoe UI" w:eastAsia="Times New Roman" w:hAnsi="Segoe UI" w:cs="Segoe UI"/>
          <w:kern w:val="0"/>
          <w:sz w:val="21"/>
          <w:szCs w:val="21"/>
          <w:lang w:eastAsia="nl-NL"/>
          <w14:ligatures w14:val="none"/>
        </w:rPr>
        <w:t>workflows</w:t>
      </w:r>
      <w:proofErr w:type="spellEnd"/>
      <w:r w:rsidRPr="00176CCA">
        <w:rPr>
          <w:rFonts w:ascii="Segoe UI" w:eastAsia="Times New Roman" w:hAnsi="Segoe UI" w:cs="Segoe UI"/>
          <w:kern w:val="0"/>
          <w:sz w:val="21"/>
          <w:szCs w:val="21"/>
          <w:lang w:eastAsia="nl-NL"/>
          <w14:ligatures w14:val="none"/>
        </w:rPr>
        <w:t xml:space="preserve"> en protocollen.</w:t>
      </w:r>
    </w:p>
    <w:p w14:paraId="4B09B7BA" w14:textId="77777777" w:rsidR="00176CCA" w:rsidRPr="00176CCA" w:rsidRDefault="00176CCA" w:rsidP="00176CCA">
      <w:pPr>
        <w:numPr>
          <w:ilvl w:val="0"/>
          <w:numId w:val="7"/>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Continue Evaluatie en Feedback: Systematisch verzamelen van feedback van zorgverleners en patiënten om knelpunten te identificeren en continue verbeteringen aan te brengen.</w:t>
      </w:r>
    </w:p>
    <w:p w14:paraId="4EDA24D3" w14:textId="77777777" w:rsidR="00176CCA" w:rsidRPr="00176CCA" w:rsidRDefault="00176CCA" w:rsidP="00176CCA">
      <w:pPr>
        <w:numPr>
          <w:ilvl w:val="0"/>
          <w:numId w:val="7"/>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Technologische Upgrades en Onderhoud: Regelmatig evalueren en upgraden van technologische ontwikkelingen om de systemen up-to-date te houden en proactief onderhoud en reparatie uitvoeren.</w:t>
      </w:r>
    </w:p>
    <w:p w14:paraId="21C38CB8" w14:textId="77777777" w:rsidR="00176CCA" w:rsidRPr="00176CCA" w:rsidRDefault="00176CCA" w:rsidP="00176CCA">
      <w:pPr>
        <w:numPr>
          <w:ilvl w:val="0"/>
          <w:numId w:val="7"/>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Communicatie en Stakeholderbetrokkenheid: Blijven communiceren van de voordelen en belang van medische beslisondersteuning aan alle relevante stakeholders binnen het ziekenhuis.</w:t>
      </w:r>
    </w:p>
    <w:p w14:paraId="65FA2F0E" w14:textId="77777777" w:rsidR="00176CCA" w:rsidRPr="00176CCA" w:rsidRDefault="00176CCA" w:rsidP="00176CCA">
      <w:pPr>
        <w:numPr>
          <w:ilvl w:val="0"/>
          <w:numId w:val="7"/>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Toezicht en </w:t>
      </w:r>
      <w:proofErr w:type="spellStart"/>
      <w:r w:rsidRPr="00176CCA">
        <w:rPr>
          <w:rFonts w:ascii="Segoe UI" w:eastAsia="Times New Roman" w:hAnsi="Segoe UI" w:cs="Segoe UI"/>
          <w:kern w:val="0"/>
          <w:sz w:val="21"/>
          <w:szCs w:val="21"/>
          <w:lang w:eastAsia="nl-NL"/>
          <w14:ligatures w14:val="none"/>
        </w:rPr>
        <w:t>Governance</w:t>
      </w:r>
      <w:proofErr w:type="spellEnd"/>
      <w:r w:rsidRPr="00176CCA">
        <w:rPr>
          <w:rFonts w:ascii="Segoe UI" w:eastAsia="Times New Roman" w:hAnsi="Segoe UI" w:cs="Segoe UI"/>
          <w:kern w:val="0"/>
          <w:sz w:val="21"/>
          <w:szCs w:val="21"/>
          <w:lang w:eastAsia="nl-NL"/>
          <w14:ligatures w14:val="none"/>
        </w:rPr>
        <w:t>: Vaststellen van duidelijke richtlijnen, protocollen en procedures voor het gebruik van medische beslisondersteuning en het regelmatig evalueren van naleving.</w:t>
      </w:r>
    </w:p>
    <w:p w14:paraId="49EC1F7A" w14:textId="77777777" w:rsidR="00176CCA" w:rsidRPr="00176CCA" w:rsidRDefault="00176CCA" w:rsidP="00176CCA">
      <w:pPr>
        <w:numPr>
          <w:ilvl w:val="0"/>
          <w:numId w:val="7"/>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Patiëntbetrokkenheid en Educatie: Bevorderen van patiëntbetrokkenheid door het verstrekken van begrijpelijke informatie over het gebruik van medische beslisondersteuning en educatieve materialen om hun begrip te vergroten.</w:t>
      </w:r>
    </w:p>
    <w:p w14:paraId="02805AA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12339A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(3c) opschaling</w:t>
      </w:r>
    </w:p>
    <w:p w14:paraId="0F685661"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0C6780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Het opschalen van medische beslisondersteuning binnen ziekenhuis [naam zorgorganisatie] vereist een gestructureerde aanpak om het gebruik en de impact van deze systemen uit te breiden naar alle relevante zorglijnen en afdelingen. Het opschalingsplan omvat de volgende stappen:</w:t>
      </w:r>
    </w:p>
    <w:p w14:paraId="48F714CF" w14:textId="77777777" w:rsidR="00176CCA" w:rsidRPr="00176CCA" w:rsidRDefault="00176CCA" w:rsidP="00176CCA">
      <w:pPr>
        <w:numPr>
          <w:ilvl w:val="0"/>
          <w:numId w:val="8"/>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Inventarisatie van Behoeften: Grondige evaluatie van behoeften en vereisten van verschillende zorglijnen en afdelingen binnen het ziekenhuis.</w:t>
      </w:r>
    </w:p>
    <w:p w14:paraId="49E61D7E" w14:textId="77777777" w:rsidR="00176CCA" w:rsidRPr="00176CCA" w:rsidRDefault="00176CCA" w:rsidP="00176CCA">
      <w:pPr>
        <w:numPr>
          <w:ilvl w:val="0"/>
          <w:numId w:val="8"/>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Ontwikkeling van een Opschalingsstrategie: Opstellen van een strategie met duidelijke doelstellingen, tijdslijnen en acties voor implementatie.</w:t>
      </w:r>
    </w:p>
    <w:p w14:paraId="1C0651E1" w14:textId="77777777" w:rsidR="00176CCA" w:rsidRPr="00176CCA" w:rsidRDefault="00176CCA" w:rsidP="00176CCA">
      <w:pPr>
        <w:numPr>
          <w:ilvl w:val="0"/>
          <w:numId w:val="8"/>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Uitbreiding van Training en Ondersteuning: Verzorgen van uitgebreide trainingen en continue ondersteuning voor zorgverleners.</w:t>
      </w:r>
    </w:p>
    <w:p w14:paraId="397FD5D1" w14:textId="77777777" w:rsidR="00176CCA" w:rsidRPr="00176CCA" w:rsidRDefault="00176CCA" w:rsidP="00176CCA">
      <w:pPr>
        <w:numPr>
          <w:ilvl w:val="0"/>
          <w:numId w:val="8"/>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Integratie in </w:t>
      </w:r>
      <w:proofErr w:type="spellStart"/>
      <w:r w:rsidRPr="00176CCA">
        <w:rPr>
          <w:rFonts w:ascii="Segoe UI" w:eastAsia="Times New Roman" w:hAnsi="Segoe UI" w:cs="Segoe UI"/>
          <w:kern w:val="0"/>
          <w:sz w:val="21"/>
          <w:szCs w:val="21"/>
          <w:lang w:eastAsia="nl-NL"/>
          <w14:ligatures w14:val="none"/>
        </w:rPr>
        <w:t>Workflows</w:t>
      </w:r>
      <w:proofErr w:type="spellEnd"/>
      <w:r w:rsidRPr="00176CCA">
        <w:rPr>
          <w:rFonts w:ascii="Segoe UI" w:eastAsia="Times New Roman" w:hAnsi="Segoe UI" w:cs="Segoe UI"/>
          <w:kern w:val="0"/>
          <w:sz w:val="21"/>
          <w:szCs w:val="21"/>
          <w:lang w:eastAsia="nl-NL"/>
          <w14:ligatures w14:val="none"/>
        </w:rPr>
        <w:t xml:space="preserve"> en Protocollen: Naadloze integratie van medische beslisondersteuning in bestaande </w:t>
      </w:r>
      <w:proofErr w:type="spellStart"/>
      <w:r w:rsidRPr="00176CCA">
        <w:rPr>
          <w:rFonts w:ascii="Segoe UI" w:eastAsia="Times New Roman" w:hAnsi="Segoe UI" w:cs="Segoe UI"/>
          <w:kern w:val="0"/>
          <w:sz w:val="21"/>
          <w:szCs w:val="21"/>
          <w:lang w:eastAsia="nl-NL"/>
          <w14:ligatures w14:val="none"/>
        </w:rPr>
        <w:t>workflows</w:t>
      </w:r>
      <w:proofErr w:type="spellEnd"/>
      <w:r w:rsidRPr="00176CCA">
        <w:rPr>
          <w:rFonts w:ascii="Segoe UI" w:eastAsia="Times New Roman" w:hAnsi="Segoe UI" w:cs="Segoe UI"/>
          <w:kern w:val="0"/>
          <w:sz w:val="21"/>
          <w:szCs w:val="21"/>
          <w:lang w:eastAsia="nl-NL"/>
          <w14:ligatures w14:val="none"/>
        </w:rPr>
        <w:t xml:space="preserve"> en protocollen.</w:t>
      </w:r>
    </w:p>
    <w:p w14:paraId="783A8BCA" w14:textId="77777777" w:rsidR="00176CCA" w:rsidRPr="00176CCA" w:rsidRDefault="00176CCA" w:rsidP="00176CCA">
      <w:pPr>
        <w:numPr>
          <w:ilvl w:val="0"/>
          <w:numId w:val="8"/>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lastRenderedPageBreak/>
        <w:t>Monitoring en Evaluatie: Opzetten van een systeem voor monitoring en evaluatie om de voortgang en impact te meten.</w:t>
      </w:r>
    </w:p>
    <w:p w14:paraId="7911AE8E" w14:textId="77777777" w:rsidR="00176CCA" w:rsidRPr="00176CCA" w:rsidRDefault="00176CCA" w:rsidP="00176CCA">
      <w:pPr>
        <w:numPr>
          <w:ilvl w:val="0"/>
          <w:numId w:val="8"/>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Continue Optimalisatie en Verbetering: Bevorderen van een cultuur van continue verbetering en innovatie.</w:t>
      </w:r>
    </w:p>
    <w:p w14:paraId="36626643" w14:textId="77777777" w:rsidR="00176CCA" w:rsidRPr="00176CCA" w:rsidRDefault="00176CCA" w:rsidP="00176CCA">
      <w:pPr>
        <w:numPr>
          <w:ilvl w:val="0"/>
          <w:numId w:val="8"/>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Communicatie en Stakeholderbetrokkenheid: Effectieve communicatie en betrokkenheid van stakeholders bij het opschalingsproces.</w:t>
      </w:r>
    </w:p>
    <w:p w14:paraId="77F9E8BC" w14:textId="77777777" w:rsidR="00176CCA" w:rsidRPr="00176CCA" w:rsidRDefault="00176CCA" w:rsidP="00176CCA">
      <w:pPr>
        <w:numPr>
          <w:ilvl w:val="0"/>
          <w:numId w:val="8"/>
        </w:numPr>
        <w:spacing w:before="100" w:beforeAutospacing="1" w:after="100" w:afterAutospacing="1" w:line="240" w:lineRule="auto"/>
        <w:ind w:left="480"/>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Toezicht en </w:t>
      </w:r>
      <w:proofErr w:type="spellStart"/>
      <w:r w:rsidRPr="00176CCA">
        <w:rPr>
          <w:rFonts w:ascii="Segoe UI" w:eastAsia="Times New Roman" w:hAnsi="Segoe UI" w:cs="Segoe UI"/>
          <w:kern w:val="0"/>
          <w:sz w:val="21"/>
          <w:szCs w:val="21"/>
          <w:lang w:eastAsia="nl-NL"/>
          <w14:ligatures w14:val="none"/>
        </w:rPr>
        <w:t>Governance</w:t>
      </w:r>
      <w:proofErr w:type="spellEnd"/>
      <w:r w:rsidRPr="00176CCA">
        <w:rPr>
          <w:rFonts w:ascii="Segoe UI" w:eastAsia="Times New Roman" w:hAnsi="Segoe UI" w:cs="Segoe UI"/>
          <w:kern w:val="0"/>
          <w:sz w:val="21"/>
          <w:szCs w:val="21"/>
          <w:lang w:eastAsia="nl-NL"/>
          <w14:ligatures w14:val="none"/>
        </w:rPr>
        <w:t xml:space="preserve">: Vaststellen van een duidelijk toezichts- en </w:t>
      </w:r>
      <w:proofErr w:type="spellStart"/>
      <w:r w:rsidRPr="00176CCA">
        <w:rPr>
          <w:rFonts w:ascii="Segoe UI" w:eastAsia="Times New Roman" w:hAnsi="Segoe UI" w:cs="Segoe UI"/>
          <w:kern w:val="0"/>
          <w:sz w:val="21"/>
          <w:szCs w:val="21"/>
          <w:lang w:eastAsia="nl-NL"/>
          <w14:ligatures w14:val="none"/>
        </w:rPr>
        <w:t>governancekader</w:t>
      </w:r>
      <w:proofErr w:type="spellEnd"/>
      <w:r w:rsidRPr="00176CCA">
        <w:rPr>
          <w:rFonts w:ascii="Segoe UI" w:eastAsia="Times New Roman" w:hAnsi="Segoe UI" w:cs="Segoe UI"/>
          <w:kern w:val="0"/>
          <w:sz w:val="21"/>
          <w:szCs w:val="21"/>
          <w:lang w:eastAsia="nl-NL"/>
          <w14:ligatures w14:val="none"/>
        </w:rPr>
        <w:t xml:space="preserve"> om de consistentie en kwaliteit te waarborgen.</w:t>
      </w:r>
    </w:p>
    <w:p w14:paraId="496270AD"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Dit opschalingsplan is van vitaal belang voor het behouden en verbeteren van de inzet van medische beslisondersteuning binnen ziekenhuis [naam zorgorganisatie].</w:t>
      </w:r>
    </w:p>
    <w:p w14:paraId="60898AC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179D6CF4"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0D6987C3"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 xml:space="preserve">[#, </w:t>
      </w:r>
      <w:proofErr w:type="spellStart"/>
      <w:r w:rsidRPr="00176CCA">
        <w:rPr>
          <w:rFonts w:ascii="Segoe UI" w:eastAsia="Times New Roman" w:hAnsi="Segoe UI" w:cs="Segoe UI"/>
          <w:kern w:val="0"/>
          <w:sz w:val="21"/>
          <w:szCs w:val="21"/>
          <w:lang w:eastAsia="nl-NL"/>
          <w14:ligatures w14:val="none"/>
        </w:rPr>
        <w:t>zorgpad</w:t>
      </w:r>
      <w:proofErr w:type="spellEnd"/>
      <w:r w:rsidRPr="00176CCA">
        <w:rPr>
          <w:rFonts w:ascii="Segoe UI" w:eastAsia="Times New Roman" w:hAnsi="Segoe UI" w:cs="Segoe UI"/>
          <w:kern w:val="0"/>
          <w:sz w:val="21"/>
          <w:szCs w:val="21"/>
          <w:lang w:eastAsia="nl-NL"/>
          <w14:ligatures w14:val="none"/>
        </w:rPr>
        <w:t>]</w:t>
      </w:r>
    </w:p>
    <w:p w14:paraId="248A0362"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[#bijlage inspiratie]</w:t>
      </w:r>
    </w:p>
    <w:p w14:paraId="5DB07B4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[#bijlage instructie]</w:t>
      </w:r>
    </w:p>
    <w:p w14:paraId="567620D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[#bijlage ambassadeursprogramma]</w:t>
      </w:r>
    </w:p>
    <w:p w14:paraId="0CD7C8D5"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r w:rsidRPr="00176CCA">
        <w:rPr>
          <w:rFonts w:ascii="Segoe UI" w:eastAsia="Times New Roman" w:hAnsi="Segoe UI" w:cs="Segoe UI"/>
          <w:kern w:val="0"/>
          <w:sz w:val="21"/>
          <w:szCs w:val="21"/>
          <w:lang w:eastAsia="nl-NL"/>
          <w14:ligatures w14:val="none"/>
        </w:rPr>
        <w:t>[#bijlage, trainingsinhoud]</w:t>
      </w:r>
    </w:p>
    <w:p w14:paraId="4D40413C"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35137AEE"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75FD806" w14:textId="77777777" w:rsidR="00176CCA" w:rsidRPr="00176CCA" w:rsidRDefault="00176CCA" w:rsidP="00176CCA">
      <w:pPr>
        <w:spacing w:after="0" w:line="240" w:lineRule="auto"/>
        <w:rPr>
          <w:rFonts w:ascii="Segoe UI" w:eastAsia="Times New Roman" w:hAnsi="Segoe UI" w:cs="Segoe UI"/>
          <w:kern w:val="0"/>
          <w:sz w:val="21"/>
          <w:szCs w:val="21"/>
          <w:lang w:eastAsia="nl-NL"/>
          <w14:ligatures w14:val="none"/>
        </w:rPr>
      </w:pPr>
    </w:p>
    <w:p w14:paraId="42EF36AC" w14:textId="77777777" w:rsidR="00176CCA" w:rsidRPr="00176CCA" w:rsidRDefault="00176CCA" w:rsidP="00176CCA">
      <w:pPr>
        <w:spacing w:after="0" w:line="240" w:lineRule="auto"/>
        <w:rPr>
          <w:rFonts w:ascii="Times New Roman" w:eastAsia="Times New Roman" w:hAnsi="Times New Roman" w:cs="Times New Roman"/>
          <w:kern w:val="0"/>
          <w:lang w:eastAsia="nl-NL"/>
          <w14:ligatures w14:val="none"/>
        </w:rPr>
      </w:pPr>
    </w:p>
    <w:p w14:paraId="633A2C77" w14:textId="77777777" w:rsidR="00176CCA" w:rsidRDefault="00176CCA"/>
    <w:sectPr w:rsidR="00176C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71BB" w14:textId="77777777" w:rsidR="004C0A4C" w:rsidRDefault="004C0A4C" w:rsidP="00AB1BE3">
      <w:pPr>
        <w:spacing w:after="0" w:line="240" w:lineRule="auto"/>
      </w:pPr>
      <w:r>
        <w:separator/>
      </w:r>
    </w:p>
  </w:endnote>
  <w:endnote w:type="continuationSeparator" w:id="0">
    <w:p w14:paraId="210C24E9" w14:textId="77777777" w:rsidR="004C0A4C" w:rsidRDefault="004C0A4C" w:rsidP="00AB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altName w:val="Times New Roma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78A8" w14:textId="77777777" w:rsidR="00AB1BE3" w:rsidRDefault="00AB1B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0D7A" w14:textId="619885C1" w:rsidR="00AB1BE3" w:rsidRDefault="00AB1BE3">
    <w:pPr>
      <w:pStyle w:val="Voettekst"/>
    </w:pPr>
    <w:proofErr w:type="spellStart"/>
    <w:r>
      <w:t>PatientPlus</w:t>
    </w:r>
    <w:proofErr w:type="spellEnd"/>
    <w:r>
      <w:t xml:space="preserve"> – </w:t>
    </w:r>
    <w:proofErr w:type="spellStart"/>
    <w:r>
      <w:t>Vakgroepspecifieke</w:t>
    </w:r>
    <w:proofErr w:type="spellEnd"/>
    <w:r>
      <w:t xml:space="preserve"> programmaplan 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AA1D" w14:textId="77777777" w:rsidR="00AB1BE3" w:rsidRDefault="00AB1B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4EF1" w14:textId="77777777" w:rsidR="004C0A4C" w:rsidRDefault="004C0A4C" w:rsidP="00AB1BE3">
      <w:pPr>
        <w:spacing w:after="0" w:line="240" w:lineRule="auto"/>
      </w:pPr>
      <w:r>
        <w:separator/>
      </w:r>
    </w:p>
  </w:footnote>
  <w:footnote w:type="continuationSeparator" w:id="0">
    <w:p w14:paraId="54CE6CC3" w14:textId="77777777" w:rsidR="004C0A4C" w:rsidRDefault="004C0A4C" w:rsidP="00AB1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4FBD" w14:textId="77777777" w:rsidR="00AB1BE3" w:rsidRDefault="00AB1B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17DD" w14:textId="77777777" w:rsidR="00AB1BE3" w:rsidRDefault="00AB1B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EF36" w14:textId="77777777" w:rsidR="00AB1BE3" w:rsidRDefault="00AB1B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9CF"/>
    <w:multiLevelType w:val="multilevel"/>
    <w:tmpl w:val="0EB8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612E7"/>
    <w:multiLevelType w:val="multilevel"/>
    <w:tmpl w:val="A690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B1247"/>
    <w:multiLevelType w:val="multilevel"/>
    <w:tmpl w:val="D434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82315"/>
    <w:multiLevelType w:val="multilevel"/>
    <w:tmpl w:val="3614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2084A"/>
    <w:multiLevelType w:val="multilevel"/>
    <w:tmpl w:val="600C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F978A3"/>
    <w:multiLevelType w:val="multilevel"/>
    <w:tmpl w:val="C9DE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03F4F"/>
    <w:multiLevelType w:val="multilevel"/>
    <w:tmpl w:val="171E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8615B"/>
    <w:multiLevelType w:val="multilevel"/>
    <w:tmpl w:val="4F84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36246">
    <w:abstractNumId w:val="4"/>
  </w:num>
  <w:num w:numId="2" w16cid:durableId="1933120624">
    <w:abstractNumId w:val="1"/>
  </w:num>
  <w:num w:numId="3" w16cid:durableId="1213351037">
    <w:abstractNumId w:val="6"/>
  </w:num>
  <w:num w:numId="4" w16cid:durableId="2047873160">
    <w:abstractNumId w:val="7"/>
  </w:num>
  <w:num w:numId="5" w16cid:durableId="1926109724">
    <w:abstractNumId w:val="5"/>
  </w:num>
  <w:num w:numId="6" w16cid:durableId="1261529501">
    <w:abstractNumId w:val="2"/>
  </w:num>
  <w:num w:numId="7" w16cid:durableId="498690953">
    <w:abstractNumId w:val="3"/>
  </w:num>
  <w:num w:numId="8" w16cid:durableId="28416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CA"/>
    <w:rsid w:val="00176CCA"/>
    <w:rsid w:val="004C0A4C"/>
    <w:rsid w:val="00AB1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C3A213"/>
  <w15:chartTrackingRefBased/>
  <w15:docId w15:val="{E0978010-17E7-8648-AE12-543171AF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6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6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6C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6C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6C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6C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6C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6C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6C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6C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6C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6C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6C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6C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6C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6C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6C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6CCA"/>
    <w:rPr>
      <w:rFonts w:eastAsiaTheme="majorEastAsia" w:cstheme="majorBidi"/>
      <w:color w:val="272727" w:themeColor="text1" w:themeTint="D8"/>
    </w:rPr>
  </w:style>
  <w:style w:type="paragraph" w:styleId="Titel">
    <w:name w:val="Title"/>
    <w:basedOn w:val="Standaard"/>
    <w:next w:val="Standaard"/>
    <w:link w:val="TitelChar"/>
    <w:uiPriority w:val="10"/>
    <w:qFormat/>
    <w:rsid w:val="00176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6C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6C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6C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6C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6CCA"/>
    <w:rPr>
      <w:i/>
      <w:iCs/>
      <w:color w:val="404040" w:themeColor="text1" w:themeTint="BF"/>
    </w:rPr>
  </w:style>
  <w:style w:type="paragraph" w:styleId="Lijstalinea">
    <w:name w:val="List Paragraph"/>
    <w:basedOn w:val="Standaard"/>
    <w:uiPriority w:val="34"/>
    <w:qFormat/>
    <w:rsid w:val="00176CCA"/>
    <w:pPr>
      <w:ind w:left="720"/>
      <w:contextualSpacing/>
    </w:pPr>
  </w:style>
  <w:style w:type="character" w:styleId="Intensievebenadrukking">
    <w:name w:val="Intense Emphasis"/>
    <w:basedOn w:val="Standaardalinea-lettertype"/>
    <w:uiPriority w:val="21"/>
    <w:qFormat/>
    <w:rsid w:val="00176CCA"/>
    <w:rPr>
      <w:i/>
      <w:iCs/>
      <w:color w:val="0F4761" w:themeColor="accent1" w:themeShade="BF"/>
    </w:rPr>
  </w:style>
  <w:style w:type="paragraph" w:styleId="Duidelijkcitaat">
    <w:name w:val="Intense Quote"/>
    <w:basedOn w:val="Standaard"/>
    <w:next w:val="Standaard"/>
    <w:link w:val="DuidelijkcitaatChar"/>
    <w:uiPriority w:val="30"/>
    <w:qFormat/>
    <w:rsid w:val="00176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6CCA"/>
    <w:rPr>
      <w:i/>
      <w:iCs/>
      <w:color w:val="0F4761" w:themeColor="accent1" w:themeShade="BF"/>
    </w:rPr>
  </w:style>
  <w:style w:type="character" w:styleId="Intensieveverwijzing">
    <w:name w:val="Intense Reference"/>
    <w:basedOn w:val="Standaardalinea-lettertype"/>
    <w:uiPriority w:val="32"/>
    <w:qFormat/>
    <w:rsid w:val="00176CCA"/>
    <w:rPr>
      <w:b/>
      <w:bCs/>
      <w:smallCaps/>
      <w:color w:val="0F4761" w:themeColor="accent1" w:themeShade="BF"/>
      <w:spacing w:val="5"/>
    </w:rPr>
  </w:style>
  <w:style w:type="paragraph" w:customStyle="1" w:styleId="ql-indent-1">
    <w:name w:val="ql-indent-1"/>
    <w:basedOn w:val="Standaard"/>
    <w:rsid w:val="00176CCA"/>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customStyle="1" w:styleId="ql-indent-2">
    <w:name w:val="ql-indent-2"/>
    <w:basedOn w:val="Standaard"/>
    <w:rsid w:val="00176CCA"/>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176CCA"/>
    <w:rPr>
      <w:b/>
      <w:bCs/>
    </w:rPr>
  </w:style>
  <w:style w:type="paragraph" w:styleId="Koptekst">
    <w:name w:val="header"/>
    <w:basedOn w:val="Standaard"/>
    <w:link w:val="KoptekstChar"/>
    <w:uiPriority w:val="99"/>
    <w:unhideWhenUsed/>
    <w:rsid w:val="00AB1B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1BE3"/>
  </w:style>
  <w:style w:type="paragraph" w:styleId="Voettekst">
    <w:name w:val="footer"/>
    <w:basedOn w:val="Standaard"/>
    <w:link w:val="VoettekstChar"/>
    <w:uiPriority w:val="99"/>
    <w:unhideWhenUsed/>
    <w:rsid w:val="00AB1B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3599">
      <w:bodyDiv w:val="1"/>
      <w:marLeft w:val="0"/>
      <w:marRight w:val="0"/>
      <w:marTop w:val="0"/>
      <w:marBottom w:val="0"/>
      <w:divBdr>
        <w:top w:val="none" w:sz="0" w:space="0" w:color="auto"/>
        <w:left w:val="none" w:sz="0" w:space="0" w:color="auto"/>
        <w:bottom w:val="none" w:sz="0" w:space="0" w:color="auto"/>
        <w:right w:val="none" w:sz="0" w:space="0" w:color="auto"/>
      </w:divBdr>
      <w:divsChild>
        <w:div w:id="992216178">
          <w:marLeft w:val="0"/>
          <w:marRight w:val="0"/>
          <w:marTop w:val="0"/>
          <w:marBottom w:val="0"/>
          <w:divBdr>
            <w:top w:val="none" w:sz="0" w:space="0" w:color="auto"/>
            <w:left w:val="none" w:sz="0" w:space="0" w:color="auto"/>
            <w:bottom w:val="none" w:sz="0" w:space="0" w:color="auto"/>
            <w:right w:val="none" w:sz="0" w:space="0" w:color="auto"/>
          </w:divBdr>
        </w:div>
        <w:div w:id="447043386">
          <w:marLeft w:val="0"/>
          <w:marRight w:val="0"/>
          <w:marTop w:val="0"/>
          <w:marBottom w:val="0"/>
          <w:divBdr>
            <w:top w:val="none" w:sz="0" w:space="0" w:color="auto"/>
            <w:left w:val="none" w:sz="0" w:space="0" w:color="auto"/>
            <w:bottom w:val="none" w:sz="0" w:space="0" w:color="auto"/>
            <w:right w:val="none" w:sz="0" w:space="0" w:color="auto"/>
          </w:divBdr>
        </w:div>
        <w:div w:id="1913201111">
          <w:marLeft w:val="0"/>
          <w:marRight w:val="0"/>
          <w:marTop w:val="0"/>
          <w:marBottom w:val="0"/>
          <w:divBdr>
            <w:top w:val="none" w:sz="0" w:space="0" w:color="auto"/>
            <w:left w:val="none" w:sz="0" w:space="0" w:color="auto"/>
            <w:bottom w:val="none" w:sz="0" w:space="0" w:color="auto"/>
            <w:right w:val="none" w:sz="0" w:space="0" w:color="auto"/>
          </w:divBdr>
        </w:div>
        <w:div w:id="1437557280">
          <w:marLeft w:val="0"/>
          <w:marRight w:val="0"/>
          <w:marTop w:val="0"/>
          <w:marBottom w:val="0"/>
          <w:divBdr>
            <w:top w:val="none" w:sz="0" w:space="0" w:color="auto"/>
            <w:left w:val="none" w:sz="0" w:space="0" w:color="auto"/>
            <w:bottom w:val="none" w:sz="0" w:space="0" w:color="auto"/>
            <w:right w:val="none" w:sz="0" w:space="0" w:color="auto"/>
          </w:divBdr>
        </w:div>
        <w:div w:id="61175833">
          <w:marLeft w:val="0"/>
          <w:marRight w:val="0"/>
          <w:marTop w:val="0"/>
          <w:marBottom w:val="0"/>
          <w:divBdr>
            <w:top w:val="none" w:sz="0" w:space="0" w:color="auto"/>
            <w:left w:val="none" w:sz="0" w:space="0" w:color="auto"/>
            <w:bottom w:val="none" w:sz="0" w:space="0" w:color="auto"/>
            <w:right w:val="none" w:sz="0" w:space="0" w:color="auto"/>
          </w:divBdr>
        </w:div>
        <w:div w:id="289747311">
          <w:marLeft w:val="0"/>
          <w:marRight w:val="0"/>
          <w:marTop w:val="0"/>
          <w:marBottom w:val="0"/>
          <w:divBdr>
            <w:top w:val="none" w:sz="0" w:space="0" w:color="auto"/>
            <w:left w:val="none" w:sz="0" w:space="0" w:color="auto"/>
            <w:bottom w:val="none" w:sz="0" w:space="0" w:color="auto"/>
            <w:right w:val="none" w:sz="0" w:space="0" w:color="auto"/>
          </w:divBdr>
        </w:div>
        <w:div w:id="257955125">
          <w:marLeft w:val="0"/>
          <w:marRight w:val="0"/>
          <w:marTop w:val="0"/>
          <w:marBottom w:val="0"/>
          <w:divBdr>
            <w:top w:val="none" w:sz="0" w:space="0" w:color="auto"/>
            <w:left w:val="none" w:sz="0" w:space="0" w:color="auto"/>
            <w:bottom w:val="none" w:sz="0" w:space="0" w:color="auto"/>
            <w:right w:val="none" w:sz="0" w:space="0" w:color="auto"/>
          </w:divBdr>
        </w:div>
        <w:div w:id="812526234">
          <w:marLeft w:val="0"/>
          <w:marRight w:val="0"/>
          <w:marTop w:val="0"/>
          <w:marBottom w:val="0"/>
          <w:divBdr>
            <w:top w:val="none" w:sz="0" w:space="0" w:color="auto"/>
            <w:left w:val="none" w:sz="0" w:space="0" w:color="auto"/>
            <w:bottom w:val="none" w:sz="0" w:space="0" w:color="auto"/>
            <w:right w:val="none" w:sz="0" w:space="0" w:color="auto"/>
          </w:divBdr>
        </w:div>
        <w:div w:id="1471247431">
          <w:marLeft w:val="0"/>
          <w:marRight w:val="0"/>
          <w:marTop w:val="0"/>
          <w:marBottom w:val="0"/>
          <w:divBdr>
            <w:top w:val="none" w:sz="0" w:space="0" w:color="auto"/>
            <w:left w:val="none" w:sz="0" w:space="0" w:color="auto"/>
            <w:bottom w:val="none" w:sz="0" w:space="0" w:color="auto"/>
            <w:right w:val="none" w:sz="0" w:space="0" w:color="auto"/>
          </w:divBdr>
        </w:div>
        <w:div w:id="1638534870">
          <w:marLeft w:val="0"/>
          <w:marRight w:val="0"/>
          <w:marTop w:val="0"/>
          <w:marBottom w:val="0"/>
          <w:divBdr>
            <w:top w:val="none" w:sz="0" w:space="0" w:color="auto"/>
            <w:left w:val="none" w:sz="0" w:space="0" w:color="auto"/>
            <w:bottom w:val="none" w:sz="0" w:space="0" w:color="auto"/>
            <w:right w:val="none" w:sz="0" w:space="0" w:color="auto"/>
          </w:divBdr>
        </w:div>
        <w:div w:id="955059577">
          <w:marLeft w:val="0"/>
          <w:marRight w:val="0"/>
          <w:marTop w:val="0"/>
          <w:marBottom w:val="0"/>
          <w:divBdr>
            <w:top w:val="none" w:sz="0" w:space="0" w:color="auto"/>
            <w:left w:val="none" w:sz="0" w:space="0" w:color="auto"/>
            <w:bottom w:val="none" w:sz="0" w:space="0" w:color="auto"/>
            <w:right w:val="none" w:sz="0" w:space="0" w:color="auto"/>
          </w:divBdr>
        </w:div>
        <w:div w:id="1881743949">
          <w:marLeft w:val="0"/>
          <w:marRight w:val="0"/>
          <w:marTop w:val="0"/>
          <w:marBottom w:val="0"/>
          <w:divBdr>
            <w:top w:val="none" w:sz="0" w:space="0" w:color="auto"/>
            <w:left w:val="none" w:sz="0" w:space="0" w:color="auto"/>
            <w:bottom w:val="none" w:sz="0" w:space="0" w:color="auto"/>
            <w:right w:val="none" w:sz="0" w:space="0" w:color="auto"/>
          </w:divBdr>
        </w:div>
        <w:div w:id="1672445187">
          <w:marLeft w:val="0"/>
          <w:marRight w:val="0"/>
          <w:marTop w:val="0"/>
          <w:marBottom w:val="0"/>
          <w:divBdr>
            <w:top w:val="none" w:sz="0" w:space="0" w:color="auto"/>
            <w:left w:val="none" w:sz="0" w:space="0" w:color="auto"/>
            <w:bottom w:val="none" w:sz="0" w:space="0" w:color="auto"/>
            <w:right w:val="none" w:sz="0" w:space="0" w:color="auto"/>
          </w:divBdr>
        </w:div>
        <w:div w:id="97260548">
          <w:marLeft w:val="0"/>
          <w:marRight w:val="0"/>
          <w:marTop w:val="0"/>
          <w:marBottom w:val="0"/>
          <w:divBdr>
            <w:top w:val="none" w:sz="0" w:space="0" w:color="auto"/>
            <w:left w:val="none" w:sz="0" w:space="0" w:color="auto"/>
            <w:bottom w:val="none" w:sz="0" w:space="0" w:color="auto"/>
            <w:right w:val="none" w:sz="0" w:space="0" w:color="auto"/>
          </w:divBdr>
        </w:div>
        <w:div w:id="1503931443">
          <w:marLeft w:val="0"/>
          <w:marRight w:val="0"/>
          <w:marTop w:val="0"/>
          <w:marBottom w:val="0"/>
          <w:divBdr>
            <w:top w:val="none" w:sz="0" w:space="0" w:color="auto"/>
            <w:left w:val="none" w:sz="0" w:space="0" w:color="auto"/>
            <w:bottom w:val="none" w:sz="0" w:space="0" w:color="auto"/>
            <w:right w:val="none" w:sz="0" w:space="0" w:color="auto"/>
          </w:divBdr>
        </w:div>
        <w:div w:id="678777673">
          <w:marLeft w:val="0"/>
          <w:marRight w:val="0"/>
          <w:marTop w:val="0"/>
          <w:marBottom w:val="0"/>
          <w:divBdr>
            <w:top w:val="none" w:sz="0" w:space="0" w:color="auto"/>
            <w:left w:val="none" w:sz="0" w:space="0" w:color="auto"/>
            <w:bottom w:val="none" w:sz="0" w:space="0" w:color="auto"/>
            <w:right w:val="none" w:sz="0" w:space="0" w:color="auto"/>
          </w:divBdr>
        </w:div>
        <w:div w:id="814569132">
          <w:marLeft w:val="0"/>
          <w:marRight w:val="0"/>
          <w:marTop w:val="0"/>
          <w:marBottom w:val="0"/>
          <w:divBdr>
            <w:top w:val="none" w:sz="0" w:space="0" w:color="auto"/>
            <w:left w:val="none" w:sz="0" w:space="0" w:color="auto"/>
            <w:bottom w:val="none" w:sz="0" w:space="0" w:color="auto"/>
            <w:right w:val="none" w:sz="0" w:space="0" w:color="auto"/>
          </w:divBdr>
        </w:div>
        <w:div w:id="638415724">
          <w:marLeft w:val="0"/>
          <w:marRight w:val="0"/>
          <w:marTop w:val="0"/>
          <w:marBottom w:val="0"/>
          <w:divBdr>
            <w:top w:val="none" w:sz="0" w:space="0" w:color="auto"/>
            <w:left w:val="none" w:sz="0" w:space="0" w:color="auto"/>
            <w:bottom w:val="none" w:sz="0" w:space="0" w:color="auto"/>
            <w:right w:val="none" w:sz="0" w:space="0" w:color="auto"/>
          </w:divBdr>
        </w:div>
        <w:div w:id="588389639">
          <w:marLeft w:val="0"/>
          <w:marRight w:val="0"/>
          <w:marTop w:val="0"/>
          <w:marBottom w:val="0"/>
          <w:divBdr>
            <w:top w:val="none" w:sz="0" w:space="0" w:color="auto"/>
            <w:left w:val="none" w:sz="0" w:space="0" w:color="auto"/>
            <w:bottom w:val="none" w:sz="0" w:space="0" w:color="auto"/>
            <w:right w:val="none" w:sz="0" w:space="0" w:color="auto"/>
          </w:divBdr>
        </w:div>
        <w:div w:id="138615549">
          <w:marLeft w:val="0"/>
          <w:marRight w:val="0"/>
          <w:marTop w:val="0"/>
          <w:marBottom w:val="0"/>
          <w:divBdr>
            <w:top w:val="none" w:sz="0" w:space="0" w:color="auto"/>
            <w:left w:val="none" w:sz="0" w:space="0" w:color="auto"/>
            <w:bottom w:val="none" w:sz="0" w:space="0" w:color="auto"/>
            <w:right w:val="none" w:sz="0" w:space="0" w:color="auto"/>
          </w:divBdr>
        </w:div>
        <w:div w:id="2014917925">
          <w:marLeft w:val="0"/>
          <w:marRight w:val="0"/>
          <w:marTop w:val="0"/>
          <w:marBottom w:val="0"/>
          <w:divBdr>
            <w:top w:val="none" w:sz="0" w:space="0" w:color="auto"/>
            <w:left w:val="none" w:sz="0" w:space="0" w:color="auto"/>
            <w:bottom w:val="none" w:sz="0" w:space="0" w:color="auto"/>
            <w:right w:val="none" w:sz="0" w:space="0" w:color="auto"/>
          </w:divBdr>
        </w:div>
        <w:div w:id="1628974393">
          <w:marLeft w:val="0"/>
          <w:marRight w:val="0"/>
          <w:marTop w:val="0"/>
          <w:marBottom w:val="0"/>
          <w:divBdr>
            <w:top w:val="none" w:sz="0" w:space="0" w:color="auto"/>
            <w:left w:val="none" w:sz="0" w:space="0" w:color="auto"/>
            <w:bottom w:val="none" w:sz="0" w:space="0" w:color="auto"/>
            <w:right w:val="none" w:sz="0" w:space="0" w:color="auto"/>
          </w:divBdr>
        </w:div>
        <w:div w:id="187256653">
          <w:marLeft w:val="0"/>
          <w:marRight w:val="0"/>
          <w:marTop w:val="0"/>
          <w:marBottom w:val="0"/>
          <w:divBdr>
            <w:top w:val="none" w:sz="0" w:space="0" w:color="auto"/>
            <w:left w:val="none" w:sz="0" w:space="0" w:color="auto"/>
            <w:bottom w:val="none" w:sz="0" w:space="0" w:color="auto"/>
            <w:right w:val="none" w:sz="0" w:space="0" w:color="auto"/>
          </w:divBdr>
        </w:div>
        <w:div w:id="1375034503">
          <w:marLeft w:val="0"/>
          <w:marRight w:val="0"/>
          <w:marTop w:val="0"/>
          <w:marBottom w:val="0"/>
          <w:divBdr>
            <w:top w:val="none" w:sz="0" w:space="0" w:color="auto"/>
            <w:left w:val="none" w:sz="0" w:space="0" w:color="auto"/>
            <w:bottom w:val="none" w:sz="0" w:space="0" w:color="auto"/>
            <w:right w:val="none" w:sz="0" w:space="0" w:color="auto"/>
          </w:divBdr>
        </w:div>
        <w:div w:id="1435443884">
          <w:marLeft w:val="0"/>
          <w:marRight w:val="0"/>
          <w:marTop w:val="0"/>
          <w:marBottom w:val="0"/>
          <w:divBdr>
            <w:top w:val="none" w:sz="0" w:space="0" w:color="auto"/>
            <w:left w:val="none" w:sz="0" w:space="0" w:color="auto"/>
            <w:bottom w:val="none" w:sz="0" w:space="0" w:color="auto"/>
            <w:right w:val="none" w:sz="0" w:space="0" w:color="auto"/>
          </w:divBdr>
        </w:div>
        <w:div w:id="136460719">
          <w:marLeft w:val="0"/>
          <w:marRight w:val="0"/>
          <w:marTop w:val="0"/>
          <w:marBottom w:val="0"/>
          <w:divBdr>
            <w:top w:val="none" w:sz="0" w:space="0" w:color="auto"/>
            <w:left w:val="none" w:sz="0" w:space="0" w:color="auto"/>
            <w:bottom w:val="none" w:sz="0" w:space="0" w:color="auto"/>
            <w:right w:val="none" w:sz="0" w:space="0" w:color="auto"/>
          </w:divBdr>
        </w:div>
        <w:div w:id="1757164351">
          <w:marLeft w:val="0"/>
          <w:marRight w:val="0"/>
          <w:marTop w:val="0"/>
          <w:marBottom w:val="0"/>
          <w:divBdr>
            <w:top w:val="none" w:sz="0" w:space="0" w:color="auto"/>
            <w:left w:val="none" w:sz="0" w:space="0" w:color="auto"/>
            <w:bottom w:val="none" w:sz="0" w:space="0" w:color="auto"/>
            <w:right w:val="none" w:sz="0" w:space="0" w:color="auto"/>
          </w:divBdr>
        </w:div>
        <w:div w:id="663901227">
          <w:marLeft w:val="0"/>
          <w:marRight w:val="0"/>
          <w:marTop w:val="0"/>
          <w:marBottom w:val="0"/>
          <w:divBdr>
            <w:top w:val="none" w:sz="0" w:space="0" w:color="auto"/>
            <w:left w:val="none" w:sz="0" w:space="0" w:color="auto"/>
            <w:bottom w:val="none" w:sz="0" w:space="0" w:color="auto"/>
            <w:right w:val="none" w:sz="0" w:space="0" w:color="auto"/>
          </w:divBdr>
        </w:div>
        <w:div w:id="589890117">
          <w:marLeft w:val="0"/>
          <w:marRight w:val="0"/>
          <w:marTop w:val="0"/>
          <w:marBottom w:val="0"/>
          <w:divBdr>
            <w:top w:val="none" w:sz="0" w:space="0" w:color="auto"/>
            <w:left w:val="none" w:sz="0" w:space="0" w:color="auto"/>
            <w:bottom w:val="none" w:sz="0" w:space="0" w:color="auto"/>
            <w:right w:val="none" w:sz="0" w:space="0" w:color="auto"/>
          </w:divBdr>
        </w:div>
        <w:div w:id="1669750549">
          <w:marLeft w:val="0"/>
          <w:marRight w:val="0"/>
          <w:marTop w:val="0"/>
          <w:marBottom w:val="0"/>
          <w:divBdr>
            <w:top w:val="none" w:sz="0" w:space="0" w:color="auto"/>
            <w:left w:val="none" w:sz="0" w:space="0" w:color="auto"/>
            <w:bottom w:val="none" w:sz="0" w:space="0" w:color="auto"/>
            <w:right w:val="none" w:sz="0" w:space="0" w:color="auto"/>
          </w:divBdr>
        </w:div>
        <w:div w:id="1102841243">
          <w:marLeft w:val="0"/>
          <w:marRight w:val="0"/>
          <w:marTop w:val="0"/>
          <w:marBottom w:val="0"/>
          <w:divBdr>
            <w:top w:val="none" w:sz="0" w:space="0" w:color="auto"/>
            <w:left w:val="none" w:sz="0" w:space="0" w:color="auto"/>
            <w:bottom w:val="none" w:sz="0" w:space="0" w:color="auto"/>
            <w:right w:val="none" w:sz="0" w:space="0" w:color="auto"/>
          </w:divBdr>
        </w:div>
        <w:div w:id="246772129">
          <w:marLeft w:val="0"/>
          <w:marRight w:val="0"/>
          <w:marTop w:val="0"/>
          <w:marBottom w:val="0"/>
          <w:divBdr>
            <w:top w:val="none" w:sz="0" w:space="0" w:color="auto"/>
            <w:left w:val="none" w:sz="0" w:space="0" w:color="auto"/>
            <w:bottom w:val="none" w:sz="0" w:space="0" w:color="auto"/>
            <w:right w:val="none" w:sz="0" w:space="0" w:color="auto"/>
          </w:divBdr>
        </w:div>
        <w:div w:id="1660382699">
          <w:marLeft w:val="0"/>
          <w:marRight w:val="0"/>
          <w:marTop w:val="0"/>
          <w:marBottom w:val="0"/>
          <w:divBdr>
            <w:top w:val="none" w:sz="0" w:space="0" w:color="auto"/>
            <w:left w:val="none" w:sz="0" w:space="0" w:color="auto"/>
            <w:bottom w:val="none" w:sz="0" w:space="0" w:color="auto"/>
            <w:right w:val="none" w:sz="0" w:space="0" w:color="auto"/>
          </w:divBdr>
        </w:div>
        <w:div w:id="216742405">
          <w:marLeft w:val="0"/>
          <w:marRight w:val="0"/>
          <w:marTop w:val="0"/>
          <w:marBottom w:val="0"/>
          <w:divBdr>
            <w:top w:val="none" w:sz="0" w:space="0" w:color="auto"/>
            <w:left w:val="none" w:sz="0" w:space="0" w:color="auto"/>
            <w:bottom w:val="none" w:sz="0" w:space="0" w:color="auto"/>
            <w:right w:val="none" w:sz="0" w:space="0" w:color="auto"/>
          </w:divBdr>
        </w:div>
        <w:div w:id="2096397343">
          <w:marLeft w:val="0"/>
          <w:marRight w:val="0"/>
          <w:marTop w:val="0"/>
          <w:marBottom w:val="0"/>
          <w:divBdr>
            <w:top w:val="none" w:sz="0" w:space="0" w:color="auto"/>
            <w:left w:val="none" w:sz="0" w:space="0" w:color="auto"/>
            <w:bottom w:val="none" w:sz="0" w:space="0" w:color="auto"/>
            <w:right w:val="none" w:sz="0" w:space="0" w:color="auto"/>
          </w:divBdr>
        </w:div>
        <w:div w:id="1528327285">
          <w:marLeft w:val="0"/>
          <w:marRight w:val="0"/>
          <w:marTop w:val="0"/>
          <w:marBottom w:val="0"/>
          <w:divBdr>
            <w:top w:val="none" w:sz="0" w:space="0" w:color="auto"/>
            <w:left w:val="none" w:sz="0" w:space="0" w:color="auto"/>
            <w:bottom w:val="none" w:sz="0" w:space="0" w:color="auto"/>
            <w:right w:val="none" w:sz="0" w:space="0" w:color="auto"/>
          </w:divBdr>
        </w:div>
        <w:div w:id="2131624509">
          <w:marLeft w:val="0"/>
          <w:marRight w:val="0"/>
          <w:marTop w:val="0"/>
          <w:marBottom w:val="0"/>
          <w:divBdr>
            <w:top w:val="none" w:sz="0" w:space="0" w:color="auto"/>
            <w:left w:val="none" w:sz="0" w:space="0" w:color="auto"/>
            <w:bottom w:val="none" w:sz="0" w:space="0" w:color="auto"/>
            <w:right w:val="none" w:sz="0" w:space="0" w:color="auto"/>
          </w:divBdr>
        </w:div>
        <w:div w:id="1790584848">
          <w:marLeft w:val="0"/>
          <w:marRight w:val="0"/>
          <w:marTop w:val="0"/>
          <w:marBottom w:val="0"/>
          <w:divBdr>
            <w:top w:val="none" w:sz="0" w:space="0" w:color="auto"/>
            <w:left w:val="none" w:sz="0" w:space="0" w:color="auto"/>
            <w:bottom w:val="none" w:sz="0" w:space="0" w:color="auto"/>
            <w:right w:val="none" w:sz="0" w:space="0" w:color="auto"/>
          </w:divBdr>
        </w:div>
        <w:div w:id="2070298322">
          <w:marLeft w:val="0"/>
          <w:marRight w:val="0"/>
          <w:marTop w:val="0"/>
          <w:marBottom w:val="0"/>
          <w:divBdr>
            <w:top w:val="none" w:sz="0" w:space="0" w:color="auto"/>
            <w:left w:val="none" w:sz="0" w:space="0" w:color="auto"/>
            <w:bottom w:val="none" w:sz="0" w:space="0" w:color="auto"/>
            <w:right w:val="none" w:sz="0" w:space="0" w:color="auto"/>
          </w:divBdr>
        </w:div>
        <w:div w:id="120729685">
          <w:marLeft w:val="0"/>
          <w:marRight w:val="0"/>
          <w:marTop w:val="0"/>
          <w:marBottom w:val="0"/>
          <w:divBdr>
            <w:top w:val="none" w:sz="0" w:space="0" w:color="auto"/>
            <w:left w:val="none" w:sz="0" w:space="0" w:color="auto"/>
            <w:bottom w:val="none" w:sz="0" w:space="0" w:color="auto"/>
            <w:right w:val="none" w:sz="0" w:space="0" w:color="auto"/>
          </w:divBdr>
        </w:div>
        <w:div w:id="1410008204">
          <w:marLeft w:val="0"/>
          <w:marRight w:val="0"/>
          <w:marTop w:val="0"/>
          <w:marBottom w:val="0"/>
          <w:divBdr>
            <w:top w:val="none" w:sz="0" w:space="0" w:color="auto"/>
            <w:left w:val="none" w:sz="0" w:space="0" w:color="auto"/>
            <w:bottom w:val="none" w:sz="0" w:space="0" w:color="auto"/>
            <w:right w:val="none" w:sz="0" w:space="0" w:color="auto"/>
          </w:divBdr>
        </w:div>
        <w:div w:id="1795294230">
          <w:marLeft w:val="0"/>
          <w:marRight w:val="0"/>
          <w:marTop w:val="0"/>
          <w:marBottom w:val="0"/>
          <w:divBdr>
            <w:top w:val="none" w:sz="0" w:space="0" w:color="auto"/>
            <w:left w:val="none" w:sz="0" w:space="0" w:color="auto"/>
            <w:bottom w:val="none" w:sz="0" w:space="0" w:color="auto"/>
            <w:right w:val="none" w:sz="0" w:space="0" w:color="auto"/>
          </w:divBdr>
        </w:div>
        <w:div w:id="1336609552">
          <w:marLeft w:val="0"/>
          <w:marRight w:val="0"/>
          <w:marTop w:val="0"/>
          <w:marBottom w:val="0"/>
          <w:divBdr>
            <w:top w:val="none" w:sz="0" w:space="0" w:color="auto"/>
            <w:left w:val="none" w:sz="0" w:space="0" w:color="auto"/>
            <w:bottom w:val="none" w:sz="0" w:space="0" w:color="auto"/>
            <w:right w:val="none" w:sz="0" w:space="0" w:color="auto"/>
          </w:divBdr>
        </w:div>
        <w:div w:id="1927228892">
          <w:marLeft w:val="0"/>
          <w:marRight w:val="0"/>
          <w:marTop w:val="0"/>
          <w:marBottom w:val="0"/>
          <w:divBdr>
            <w:top w:val="none" w:sz="0" w:space="0" w:color="auto"/>
            <w:left w:val="none" w:sz="0" w:space="0" w:color="auto"/>
            <w:bottom w:val="none" w:sz="0" w:space="0" w:color="auto"/>
            <w:right w:val="none" w:sz="0" w:space="0" w:color="auto"/>
          </w:divBdr>
        </w:div>
        <w:div w:id="1485195517">
          <w:marLeft w:val="0"/>
          <w:marRight w:val="0"/>
          <w:marTop w:val="0"/>
          <w:marBottom w:val="0"/>
          <w:divBdr>
            <w:top w:val="none" w:sz="0" w:space="0" w:color="auto"/>
            <w:left w:val="none" w:sz="0" w:space="0" w:color="auto"/>
            <w:bottom w:val="none" w:sz="0" w:space="0" w:color="auto"/>
            <w:right w:val="none" w:sz="0" w:space="0" w:color="auto"/>
          </w:divBdr>
        </w:div>
        <w:div w:id="495147795">
          <w:marLeft w:val="0"/>
          <w:marRight w:val="0"/>
          <w:marTop w:val="0"/>
          <w:marBottom w:val="0"/>
          <w:divBdr>
            <w:top w:val="none" w:sz="0" w:space="0" w:color="auto"/>
            <w:left w:val="none" w:sz="0" w:space="0" w:color="auto"/>
            <w:bottom w:val="none" w:sz="0" w:space="0" w:color="auto"/>
            <w:right w:val="none" w:sz="0" w:space="0" w:color="auto"/>
          </w:divBdr>
        </w:div>
        <w:div w:id="345594950">
          <w:marLeft w:val="0"/>
          <w:marRight w:val="0"/>
          <w:marTop w:val="0"/>
          <w:marBottom w:val="0"/>
          <w:divBdr>
            <w:top w:val="none" w:sz="0" w:space="0" w:color="auto"/>
            <w:left w:val="none" w:sz="0" w:space="0" w:color="auto"/>
            <w:bottom w:val="none" w:sz="0" w:space="0" w:color="auto"/>
            <w:right w:val="none" w:sz="0" w:space="0" w:color="auto"/>
          </w:divBdr>
        </w:div>
        <w:div w:id="2118526634">
          <w:marLeft w:val="0"/>
          <w:marRight w:val="0"/>
          <w:marTop w:val="0"/>
          <w:marBottom w:val="0"/>
          <w:divBdr>
            <w:top w:val="none" w:sz="0" w:space="0" w:color="auto"/>
            <w:left w:val="none" w:sz="0" w:space="0" w:color="auto"/>
            <w:bottom w:val="none" w:sz="0" w:space="0" w:color="auto"/>
            <w:right w:val="none" w:sz="0" w:space="0" w:color="auto"/>
          </w:divBdr>
        </w:div>
        <w:div w:id="1639534430">
          <w:marLeft w:val="0"/>
          <w:marRight w:val="0"/>
          <w:marTop w:val="0"/>
          <w:marBottom w:val="0"/>
          <w:divBdr>
            <w:top w:val="none" w:sz="0" w:space="0" w:color="auto"/>
            <w:left w:val="none" w:sz="0" w:space="0" w:color="auto"/>
            <w:bottom w:val="none" w:sz="0" w:space="0" w:color="auto"/>
            <w:right w:val="none" w:sz="0" w:space="0" w:color="auto"/>
          </w:divBdr>
        </w:div>
        <w:div w:id="1935354552">
          <w:marLeft w:val="0"/>
          <w:marRight w:val="0"/>
          <w:marTop w:val="0"/>
          <w:marBottom w:val="0"/>
          <w:divBdr>
            <w:top w:val="none" w:sz="0" w:space="0" w:color="auto"/>
            <w:left w:val="none" w:sz="0" w:space="0" w:color="auto"/>
            <w:bottom w:val="none" w:sz="0" w:space="0" w:color="auto"/>
            <w:right w:val="none" w:sz="0" w:space="0" w:color="auto"/>
          </w:divBdr>
        </w:div>
        <w:div w:id="1593397121">
          <w:marLeft w:val="0"/>
          <w:marRight w:val="0"/>
          <w:marTop w:val="0"/>
          <w:marBottom w:val="0"/>
          <w:divBdr>
            <w:top w:val="none" w:sz="0" w:space="0" w:color="auto"/>
            <w:left w:val="none" w:sz="0" w:space="0" w:color="auto"/>
            <w:bottom w:val="none" w:sz="0" w:space="0" w:color="auto"/>
            <w:right w:val="none" w:sz="0" w:space="0" w:color="auto"/>
          </w:divBdr>
        </w:div>
        <w:div w:id="640621858">
          <w:marLeft w:val="0"/>
          <w:marRight w:val="0"/>
          <w:marTop w:val="0"/>
          <w:marBottom w:val="0"/>
          <w:divBdr>
            <w:top w:val="none" w:sz="0" w:space="0" w:color="auto"/>
            <w:left w:val="none" w:sz="0" w:space="0" w:color="auto"/>
            <w:bottom w:val="none" w:sz="0" w:space="0" w:color="auto"/>
            <w:right w:val="none" w:sz="0" w:space="0" w:color="auto"/>
          </w:divBdr>
        </w:div>
        <w:div w:id="1084061482">
          <w:marLeft w:val="0"/>
          <w:marRight w:val="0"/>
          <w:marTop w:val="0"/>
          <w:marBottom w:val="0"/>
          <w:divBdr>
            <w:top w:val="none" w:sz="0" w:space="0" w:color="auto"/>
            <w:left w:val="none" w:sz="0" w:space="0" w:color="auto"/>
            <w:bottom w:val="none" w:sz="0" w:space="0" w:color="auto"/>
            <w:right w:val="none" w:sz="0" w:space="0" w:color="auto"/>
          </w:divBdr>
        </w:div>
        <w:div w:id="1068190293">
          <w:marLeft w:val="0"/>
          <w:marRight w:val="0"/>
          <w:marTop w:val="0"/>
          <w:marBottom w:val="0"/>
          <w:divBdr>
            <w:top w:val="none" w:sz="0" w:space="0" w:color="auto"/>
            <w:left w:val="none" w:sz="0" w:space="0" w:color="auto"/>
            <w:bottom w:val="none" w:sz="0" w:space="0" w:color="auto"/>
            <w:right w:val="none" w:sz="0" w:space="0" w:color="auto"/>
          </w:divBdr>
        </w:div>
        <w:div w:id="772897470">
          <w:marLeft w:val="0"/>
          <w:marRight w:val="0"/>
          <w:marTop w:val="0"/>
          <w:marBottom w:val="0"/>
          <w:divBdr>
            <w:top w:val="none" w:sz="0" w:space="0" w:color="auto"/>
            <w:left w:val="none" w:sz="0" w:space="0" w:color="auto"/>
            <w:bottom w:val="none" w:sz="0" w:space="0" w:color="auto"/>
            <w:right w:val="none" w:sz="0" w:space="0" w:color="auto"/>
          </w:divBdr>
        </w:div>
        <w:div w:id="52625777">
          <w:marLeft w:val="0"/>
          <w:marRight w:val="0"/>
          <w:marTop w:val="0"/>
          <w:marBottom w:val="0"/>
          <w:divBdr>
            <w:top w:val="none" w:sz="0" w:space="0" w:color="auto"/>
            <w:left w:val="none" w:sz="0" w:space="0" w:color="auto"/>
            <w:bottom w:val="none" w:sz="0" w:space="0" w:color="auto"/>
            <w:right w:val="none" w:sz="0" w:space="0" w:color="auto"/>
          </w:divBdr>
        </w:div>
        <w:div w:id="1621912783">
          <w:marLeft w:val="0"/>
          <w:marRight w:val="0"/>
          <w:marTop w:val="0"/>
          <w:marBottom w:val="0"/>
          <w:divBdr>
            <w:top w:val="none" w:sz="0" w:space="0" w:color="auto"/>
            <w:left w:val="none" w:sz="0" w:space="0" w:color="auto"/>
            <w:bottom w:val="none" w:sz="0" w:space="0" w:color="auto"/>
            <w:right w:val="none" w:sz="0" w:space="0" w:color="auto"/>
          </w:divBdr>
        </w:div>
        <w:div w:id="1463421479">
          <w:marLeft w:val="0"/>
          <w:marRight w:val="0"/>
          <w:marTop w:val="0"/>
          <w:marBottom w:val="0"/>
          <w:divBdr>
            <w:top w:val="none" w:sz="0" w:space="0" w:color="auto"/>
            <w:left w:val="none" w:sz="0" w:space="0" w:color="auto"/>
            <w:bottom w:val="none" w:sz="0" w:space="0" w:color="auto"/>
            <w:right w:val="none" w:sz="0" w:space="0" w:color="auto"/>
          </w:divBdr>
        </w:div>
        <w:div w:id="61104032">
          <w:marLeft w:val="0"/>
          <w:marRight w:val="0"/>
          <w:marTop w:val="0"/>
          <w:marBottom w:val="0"/>
          <w:divBdr>
            <w:top w:val="none" w:sz="0" w:space="0" w:color="auto"/>
            <w:left w:val="none" w:sz="0" w:space="0" w:color="auto"/>
            <w:bottom w:val="none" w:sz="0" w:space="0" w:color="auto"/>
            <w:right w:val="none" w:sz="0" w:space="0" w:color="auto"/>
          </w:divBdr>
        </w:div>
        <w:div w:id="435949983">
          <w:marLeft w:val="0"/>
          <w:marRight w:val="0"/>
          <w:marTop w:val="0"/>
          <w:marBottom w:val="0"/>
          <w:divBdr>
            <w:top w:val="none" w:sz="0" w:space="0" w:color="auto"/>
            <w:left w:val="none" w:sz="0" w:space="0" w:color="auto"/>
            <w:bottom w:val="none" w:sz="0" w:space="0" w:color="auto"/>
            <w:right w:val="none" w:sz="0" w:space="0" w:color="auto"/>
          </w:divBdr>
        </w:div>
        <w:div w:id="145636252">
          <w:marLeft w:val="0"/>
          <w:marRight w:val="0"/>
          <w:marTop w:val="0"/>
          <w:marBottom w:val="0"/>
          <w:divBdr>
            <w:top w:val="none" w:sz="0" w:space="0" w:color="auto"/>
            <w:left w:val="none" w:sz="0" w:space="0" w:color="auto"/>
            <w:bottom w:val="none" w:sz="0" w:space="0" w:color="auto"/>
            <w:right w:val="none" w:sz="0" w:space="0" w:color="auto"/>
          </w:divBdr>
        </w:div>
        <w:div w:id="1779257122">
          <w:marLeft w:val="0"/>
          <w:marRight w:val="0"/>
          <w:marTop w:val="0"/>
          <w:marBottom w:val="0"/>
          <w:divBdr>
            <w:top w:val="none" w:sz="0" w:space="0" w:color="auto"/>
            <w:left w:val="none" w:sz="0" w:space="0" w:color="auto"/>
            <w:bottom w:val="none" w:sz="0" w:space="0" w:color="auto"/>
            <w:right w:val="none" w:sz="0" w:space="0" w:color="auto"/>
          </w:divBdr>
        </w:div>
        <w:div w:id="1323924312">
          <w:marLeft w:val="0"/>
          <w:marRight w:val="0"/>
          <w:marTop w:val="0"/>
          <w:marBottom w:val="0"/>
          <w:divBdr>
            <w:top w:val="none" w:sz="0" w:space="0" w:color="auto"/>
            <w:left w:val="none" w:sz="0" w:space="0" w:color="auto"/>
            <w:bottom w:val="none" w:sz="0" w:space="0" w:color="auto"/>
            <w:right w:val="none" w:sz="0" w:space="0" w:color="auto"/>
          </w:divBdr>
        </w:div>
        <w:div w:id="334379093">
          <w:marLeft w:val="0"/>
          <w:marRight w:val="0"/>
          <w:marTop w:val="0"/>
          <w:marBottom w:val="0"/>
          <w:divBdr>
            <w:top w:val="none" w:sz="0" w:space="0" w:color="auto"/>
            <w:left w:val="none" w:sz="0" w:space="0" w:color="auto"/>
            <w:bottom w:val="none" w:sz="0" w:space="0" w:color="auto"/>
            <w:right w:val="none" w:sz="0" w:space="0" w:color="auto"/>
          </w:divBdr>
        </w:div>
        <w:div w:id="517356012">
          <w:marLeft w:val="0"/>
          <w:marRight w:val="0"/>
          <w:marTop w:val="0"/>
          <w:marBottom w:val="0"/>
          <w:divBdr>
            <w:top w:val="none" w:sz="0" w:space="0" w:color="auto"/>
            <w:left w:val="none" w:sz="0" w:space="0" w:color="auto"/>
            <w:bottom w:val="none" w:sz="0" w:space="0" w:color="auto"/>
            <w:right w:val="none" w:sz="0" w:space="0" w:color="auto"/>
          </w:divBdr>
        </w:div>
        <w:div w:id="724986851">
          <w:marLeft w:val="0"/>
          <w:marRight w:val="0"/>
          <w:marTop w:val="0"/>
          <w:marBottom w:val="0"/>
          <w:divBdr>
            <w:top w:val="none" w:sz="0" w:space="0" w:color="auto"/>
            <w:left w:val="none" w:sz="0" w:space="0" w:color="auto"/>
            <w:bottom w:val="none" w:sz="0" w:space="0" w:color="auto"/>
            <w:right w:val="none" w:sz="0" w:space="0" w:color="auto"/>
          </w:divBdr>
        </w:div>
        <w:div w:id="450782008">
          <w:marLeft w:val="0"/>
          <w:marRight w:val="0"/>
          <w:marTop w:val="0"/>
          <w:marBottom w:val="0"/>
          <w:divBdr>
            <w:top w:val="none" w:sz="0" w:space="0" w:color="auto"/>
            <w:left w:val="none" w:sz="0" w:space="0" w:color="auto"/>
            <w:bottom w:val="none" w:sz="0" w:space="0" w:color="auto"/>
            <w:right w:val="none" w:sz="0" w:space="0" w:color="auto"/>
          </w:divBdr>
        </w:div>
        <w:div w:id="2099256136">
          <w:marLeft w:val="0"/>
          <w:marRight w:val="0"/>
          <w:marTop w:val="0"/>
          <w:marBottom w:val="0"/>
          <w:divBdr>
            <w:top w:val="none" w:sz="0" w:space="0" w:color="auto"/>
            <w:left w:val="none" w:sz="0" w:space="0" w:color="auto"/>
            <w:bottom w:val="none" w:sz="0" w:space="0" w:color="auto"/>
            <w:right w:val="none" w:sz="0" w:space="0" w:color="auto"/>
          </w:divBdr>
        </w:div>
        <w:div w:id="239219695">
          <w:marLeft w:val="0"/>
          <w:marRight w:val="0"/>
          <w:marTop w:val="0"/>
          <w:marBottom w:val="0"/>
          <w:divBdr>
            <w:top w:val="none" w:sz="0" w:space="0" w:color="auto"/>
            <w:left w:val="none" w:sz="0" w:space="0" w:color="auto"/>
            <w:bottom w:val="none" w:sz="0" w:space="0" w:color="auto"/>
            <w:right w:val="none" w:sz="0" w:space="0" w:color="auto"/>
          </w:divBdr>
        </w:div>
        <w:div w:id="1673411027">
          <w:marLeft w:val="0"/>
          <w:marRight w:val="0"/>
          <w:marTop w:val="0"/>
          <w:marBottom w:val="0"/>
          <w:divBdr>
            <w:top w:val="none" w:sz="0" w:space="0" w:color="auto"/>
            <w:left w:val="none" w:sz="0" w:space="0" w:color="auto"/>
            <w:bottom w:val="none" w:sz="0" w:space="0" w:color="auto"/>
            <w:right w:val="none" w:sz="0" w:space="0" w:color="auto"/>
          </w:divBdr>
        </w:div>
        <w:div w:id="1625845788">
          <w:marLeft w:val="0"/>
          <w:marRight w:val="0"/>
          <w:marTop w:val="0"/>
          <w:marBottom w:val="0"/>
          <w:divBdr>
            <w:top w:val="none" w:sz="0" w:space="0" w:color="auto"/>
            <w:left w:val="none" w:sz="0" w:space="0" w:color="auto"/>
            <w:bottom w:val="none" w:sz="0" w:space="0" w:color="auto"/>
            <w:right w:val="none" w:sz="0" w:space="0" w:color="auto"/>
          </w:divBdr>
        </w:div>
        <w:div w:id="2106460364">
          <w:marLeft w:val="0"/>
          <w:marRight w:val="0"/>
          <w:marTop w:val="0"/>
          <w:marBottom w:val="0"/>
          <w:divBdr>
            <w:top w:val="none" w:sz="0" w:space="0" w:color="auto"/>
            <w:left w:val="none" w:sz="0" w:space="0" w:color="auto"/>
            <w:bottom w:val="none" w:sz="0" w:space="0" w:color="auto"/>
            <w:right w:val="none" w:sz="0" w:space="0" w:color="auto"/>
          </w:divBdr>
        </w:div>
        <w:div w:id="2036955734">
          <w:marLeft w:val="0"/>
          <w:marRight w:val="0"/>
          <w:marTop w:val="0"/>
          <w:marBottom w:val="0"/>
          <w:divBdr>
            <w:top w:val="none" w:sz="0" w:space="0" w:color="auto"/>
            <w:left w:val="none" w:sz="0" w:space="0" w:color="auto"/>
            <w:bottom w:val="none" w:sz="0" w:space="0" w:color="auto"/>
            <w:right w:val="none" w:sz="0" w:space="0" w:color="auto"/>
          </w:divBdr>
        </w:div>
        <w:div w:id="1834639280">
          <w:marLeft w:val="0"/>
          <w:marRight w:val="0"/>
          <w:marTop w:val="0"/>
          <w:marBottom w:val="0"/>
          <w:divBdr>
            <w:top w:val="none" w:sz="0" w:space="0" w:color="auto"/>
            <w:left w:val="none" w:sz="0" w:space="0" w:color="auto"/>
            <w:bottom w:val="none" w:sz="0" w:space="0" w:color="auto"/>
            <w:right w:val="none" w:sz="0" w:space="0" w:color="auto"/>
          </w:divBdr>
        </w:div>
        <w:div w:id="173499458">
          <w:marLeft w:val="0"/>
          <w:marRight w:val="0"/>
          <w:marTop w:val="0"/>
          <w:marBottom w:val="0"/>
          <w:divBdr>
            <w:top w:val="none" w:sz="0" w:space="0" w:color="auto"/>
            <w:left w:val="none" w:sz="0" w:space="0" w:color="auto"/>
            <w:bottom w:val="none" w:sz="0" w:space="0" w:color="auto"/>
            <w:right w:val="none" w:sz="0" w:space="0" w:color="auto"/>
          </w:divBdr>
        </w:div>
        <w:div w:id="1511287829">
          <w:marLeft w:val="0"/>
          <w:marRight w:val="0"/>
          <w:marTop w:val="0"/>
          <w:marBottom w:val="0"/>
          <w:divBdr>
            <w:top w:val="none" w:sz="0" w:space="0" w:color="auto"/>
            <w:left w:val="none" w:sz="0" w:space="0" w:color="auto"/>
            <w:bottom w:val="none" w:sz="0" w:space="0" w:color="auto"/>
            <w:right w:val="none" w:sz="0" w:space="0" w:color="auto"/>
          </w:divBdr>
        </w:div>
        <w:div w:id="2099521871">
          <w:marLeft w:val="0"/>
          <w:marRight w:val="0"/>
          <w:marTop w:val="0"/>
          <w:marBottom w:val="0"/>
          <w:divBdr>
            <w:top w:val="none" w:sz="0" w:space="0" w:color="auto"/>
            <w:left w:val="none" w:sz="0" w:space="0" w:color="auto"/>
            <w:bottom w:val="none" w:sz="0" w:space="0" w:color="auto"/>
            <w:right w:val="none" w:sz="0" w:space="0" w:color="auto"/>
          </w:divBdr>
        </w:div>
        <w:div w:id="1492865825">
          <w:marLeft w:val="0"/>
          <w:marRight w:val="0"/>
          <w:marTop w:val="0"/>
          <w:marBottom w:val="0"/>
          <w:divBdr>
            <w:top w:val="none" w:sz="0" w:space="0" w:color="auto"/>
            <w:left w:val="none" w:sz="0" w:space="0" w:color="auto"/>
            <w:bottom w:val="none" w:sz="0" w:space="0" w:color="auto"/>
            <w:right w:val="none" w:sz="0" w:space="0" w:color="auto"/>
          </w:divBdr>
        </w:div>
        <w:div w:id="1194537786">
          <w:marLeft w:val="0"/>
          <w:marRight w:val="0"/>
          <w:marTop w:val="0"/>
          <w:marBottom w:val="0"/>
          <w:divBdr>
            <w:top w:val="none" w:sz="0" w:space="0" w:color="auto"/>
            <w:left w:val="none" w:sz="0" w:space="0" w:color="auto"/>
            <w:bottom w:val="none" w:sz="0" w:space="0" w:color="auto"/>
            <w:right w:val="none" w:sz="0" w:space="0" w:color="auto"/>
          </w:divBdr>
        </w:div>
        <w:div w:id="1090157554">
          <w:marLeft w:val="0"/>
          <w:marRight w:val="0"/>
          <w:marTop w:val="0"/>
          <w:marBottom w:val="0"/>
          <w:divBdr>
            <w:top w:val="none" w:sz="0" w:space="0" w:color="auto"/>
            <w:left w:val="none" w:sz="0" w:space="0" w:color="auto"/>
            <w:bottom w:val="none" w:sz="0" w:space="0" w:color="auto"/>
            <w:right w:val="none" w:sz="0" w:space="0" w:color="auto"/>
          </w:divBdr>
        </w:div>
        <w:div w:id="535512263">
          <w:marLeft w:val="0"/>
          <w:marRight w:val="0"/>
          <w:marTop w:val="0"/>
          <w:marBottom w:val="0"/>
          <w:divBdr>
            <w:top w:val="none" w:sz="0" w:space="0" w:color="auto"/>
            <w:left w:val="none" w:sz="0" w:space="0" w:color="auto"/>
            <w:bottom w:val="none" w:sz="0" w:space="0" w:color="auto"/>
            <w:right w:val="none" w:sz="0" w:space="0" w:color="auto"/>
          </w:divBdr>
        </w:div>
        <w:div w:id="596793925">
          <w:marLeft w:val="0"/>
          <w:marRight w:val="0"/>
          <w:marTop w:val="0"/>
          <w:marBottom w:val="0"/>
          <w:divBdr>
            <w:top w:val="none" w:sz="0" w:space="0" w:color="auto"/>
            <w:left w:val="none" w:sz="0" w:space="0" w:color="auto"/>
            <w:bottom w:val="none" w:sz="0" w:space="0" w:color="auto"/>
            <w:right w:val="none" w:sz="0" w:space="0" w:color="auto"/>
          </w:divBdr>
        </w:div>
        <w:div w:id="868372087">
          <w:marLeft w:val="0"/>
          <w:marRight w:val="0"/>
          <w:marTop w:val="0"/>
          <w:marBottom w:val="0"/>
          <w:divBdr>
            <w:top w:val="none" w:sz="0" w:space="0" w:color="auto"/>
            <w:left w:val="none" w:sz="0" w:space="0" w:color="auto"/>
            <w:bottom w:val="none" w:sz="0" w:space="0" w:color="auto"/>
            <w:right w:val="none" w:sz="0" w:space="0" w:color="auto"/>
          </w:divBdr>
        </w:div>
        <w:div w:id="976836175">
          <w:marLeft w:val="0"/>
          <w:marRight w:val="0"/>
          <w:marTop w:val="0"/>
          <w:marBottom w:val="0"/>
          <w:divBdr>
            <w:top w:val="none" w:sz="0" w:space="0" w:color="auto"/>
            <w:left w:val="none" w:sz="0" w:space="0" w:color="auto"/>
            <w:bottom w:val="none" w:sz="0" w:space="0" w:color="auto"/>
            <w:right w:val="none" w:sz="0" w:space="0" w:color="auto"/>
          </w:divBdr>
        </w:div>
        <w:div w:id="968976488">
          <w:marLeft w:val="0"/>
          <w:marRight w:val="0"/>
          <w:marTop w:val="0"/>
          <w:marBottom w:val="0"/>
          <w:divBdr>
            <w:top w:val="none" w:sz="0" w:space="0" w:color="auto"/>
            <w:left w:val="none" w:sz="0" w:space="0" w:color="auto"/>
            <w:bottom w:val="none" w:sz="0" w:space="0" w:color="auto"/>
            <w:right w:val="none" w:sz="0" w:space="0" w:color="auto"/>
          </w:divBdr>
        </w:div>
        <w:div w:id="2010020197">
          <w:marLeft w:val="0"/>
          <w:marRight w:val="0"/>
          <w:marTop w:val="0"/>
          <w:marBottom w:val="0"/>
          <w:divBdr>
            <w:top w:val="none" w:sz="0" w:space="0" w:color="auto"/>
            <w:left w:val="none" w:sz="0" w:space="0" w:color="auto"/>
            <w:bottom w:val="none" w:sz="0" w:space="0" w:color="auto"/>
            <w:right w:val="none" w:sz="0" w:space="0" w:color="auto"/>
          </w:divBdr>
        </w:div>
        <w:div w:id="1393385735">
          <w:marLeft w:val="0"/>
          <w:marRight w:val="0"/>
          <w:marTop w:val="0"/>
          <w:marBottom w:val="0"/>
          <w:divBdr>
            <w:top w:val="none" w:sz="0" w:space="0" w:color="auto"/>
            <w:left w:val="none" w:sz="0" w:space="0" w:color="auto"/>
            <w:bottom w:val="none" w:sz="0" w:space="0" w:color="auto"/>
            <w:right w:val="none" w:sz="0" w:space="0" w:color="auto"/>
          </w:divBdr>
        </w:div>
        <w:div w:id="1632829483">
          <w:marLeft w:val="0"/>
          <w:marRight w:val="0"/>
          <w:marTop w:val="0"/>
          <w:marBottom w:val="0"/>
          <w:divBdr>
            <w:top w:val="none" w:sz="0" w:space="0" w:color="auto"/>
            <w:left w:val="none" w:sz="0" w:space="0" w:color="auto"/>
            <w:bottom w:val="none" w:sz="0" w:space="0" w:color="auto"/>
            <w:right w:val="none" w:sz="0" w:space="0" w:color="auto"/>
          </w:divBdr>
        </w:div>
        <w:div w:id="134107815">
          <w:marLeft w:val="0"/>
          <w:marRight w:val="0"/>
          <w:marTop w:val="0"/>
          <w:marBottom w:val="0"/>
          <w:divBdr>
            <w:top w:val="none" w:sz="0" w:space="0" w:color="auto"/>
            <w:left w:val="none" w:sz="0" w:space="0" w:color="auto"/>
            <w:bottom w:val="none" w:sz="0" w:space="0" w:color="auto"/>
            <w:right w:val="none" w:sz="0" w:space="0" w:color="auto"/>
          </w:divBdr>
        </w:div>
        <w:div w:id="1778678939">
          <w:marLeft w:val="0"/>
          <w:marRight w:val="0"/>
          <w:marTop w:val="0"/>
          <w:marBottom w:val="0"/>
          <w:divBdr>
            <w:top w:val="none" w:sz="0" w:space="0" w:color="auto"/>
            <w:left w:val="none" w:sz="0" w:space="0" w:color="auto"/>
            <w:bottom w:val="none" w:sz="0" w:space="0" w:color="auto"/>
            <w:right w:val="none" w:sz="0" w:space="0" w:color="auto"/>
          </w:divBdr>
        </w:div>
        <w:div w:id="1799646249">
          <w:marLeft w:val="0"/>
          <w:marRight w:val="0"/>
          <w:marTop w:val="0"/>
          <w:marBottom w:val="0"/>
          <w:divBdr>
            <w:top w:val="none" w:sz="0" w:space="0" w:color="auto"/>
            <w:left w:val="none" w:sz="0" w:space="0" w:color="auto"/>
            <w:bottom w:val="none" w:sz="0" w:space="0" w:color="auto"/>
            <w:right w:val="none" w:sz="0" w:space="0" w:color="auto"/>
          </w:divBdr>
        </w:div>
        <w:div w:id="202911556">
          <w:marLeft w:val="0"/>
          <w:marRight w:val="0"/>
          <w:marTop w:val="0"/>
          <w:marBottom w:val="0"/>
          <w:divBdr>
            <w:top w:val="none" w:sz="0" w:space="0" w:color="auto"/>
            <w:left w:val="none" w:sz="0" w:space="0" w:color="auto"/>
            <w:bottom w:val="none" w:sz="0" w:space="0" w:color="auto"/>
            <w:right w:val="none" w:sz="0" w:space="0" w:color="auto"/>
          </w:divBdr>
        </w:div>
        <w:div w:id="1223829824">
          <w:marLeft w:val="0"/>
          <w:marRight w:val="0"/>
          <w:marTop w:val="0"/>
          <w:marBottom w:val="0"/>
          <w:divBdr>
            <w:top w:val="none" w:sz="0" w:space="0" w:color="auto"/>
            <w:left w:val="none" w:sz="0" w:space="0" w:color="auto"/>
            <w:bottom w:val="none" w:sz="0" w:space="0" w:color="auto"/>
            <w:right w:val="none" w:sz="0" w:space="0" w:color="auto"/>
          </w:divBdr>
        </w:div>
        <w:div w:id="344091310">
          <w:marLeft w:val="0"/>
          <w:marRight w:val="0"/>
          <w:marTop w:val="0"/>
          <w:marBottom w:val="0"/>
          <w:divBdr>
            <w:top w:val="none" w:sz="0" w:space="0" w:color="auto"/>
            <w:left w:val="none" w:sz="0" w:space="0" w:color="auto"/>
            <w:bottom w:val="none" w:sz="0" w:space="0" w:color="auto"/>
            <w:right w:val="none" w:sz="0" w:space="0" w:color="auto"/>
          </w:divBdr>
        </w:div>
        <w:div w:id="1026252548">
          <w:marLeft w:val="0"/>
          <w:marRight w:val="0"/>
          <w:marTop w:val="0"/>
          <w:marBottom w:val="0"/>
          <w:divBdr>
            <w:top w:val="none" w:sz="0" w:space="0" w:color="auto"/>
            <w:left w:val="none" w:sz="0" w:space="0" w:color="auto"/>
            <w:bottom w:val="none" w:sz="0" w:space="0" w:color="auto"/>
            <w:right w:val="none" w:sz="0" w:space="0" w:color="auto"/>
          </w:divBdr>
        </w:div>
        <w:div w:id="1052995834">
          <w:marLeft w:val="0"/>
          <w:marRight w:val="0"/>
          <w:marTop w:val="0"/>
          <w:marBottom w:val="0"/>
          <w:divBdr>
            <w:top w:val="none" w:sz="0" w:space="0" w:color="auto"/>
            <w:left w:val="none" w:sz="0" w:space="0" w:color="auto"/>
            <w:bottom w:val="none" w:sz="0" w:space="0" w:color="auto"/>
            <w:right w:val="none" w:sz="0" w:space="0" w:color="auto"/>
          </w:divBdr>
        </w:div>
        <w:div w:id="1458986494">
          <w:marLeft w:val="0"/>
          <w:marRight w:val="0"/>
          <w:marTop w:val="0"/>
          <w:marBottom w:val="0"/>
          <w:divBdr>
            <w:top w:val="none" w:sz="0" w:space="0" w:color="auto"/>
            <w:left w:val="none" w:sz="0" w:space="0" w:color="auto"/>
            <w:bottom w:val="none" w:sz="0" w:space="0" w:color="auto"/>
            <w:right w:val="none" w:sz="0" w:space="0" w:color="auto"/>
          </w:divBdr>
        </w:div>
        <w:div w:id="1323267870">
          <w:marLeft w:val="0"/>
          <w:marRight w:val="0"/>
          <w:marTop w:val="0"/>
          <w:marBottom w:val="0"/>
          <w:divBdr>
            <w:top w:val="none" w:sz="0" w:space="0" w:color="auto"/>
            <w:left w:val="none" w:sz="0" w:space="0" w:color="auto"/>
            <w:bottom w:val="none" w:sz="0" w:space="0" w:color="auto"/>
            <w:right w:val="none" w:sz="0" w:space="0" w:color="auto"/>
          </w:divBdr>
        </w:div>
        <w:div w:id="1831406092">
          <w:marLeft w:val="0"/>
          <w:marRight w:val="0"/>
          <w:marTop w:val="0"/>
          <w:marBottom w:val="0"/>
          <w:divBdr>
            <w:top w:val="none" w:sz="0" w:space="0" w:color="auto"/>
            <w:left w:val="none" w:sz="0" w:space="0" w:color="auto"/>
            <w:bottom w:val="none" w:sz="0" w:space="0" w:color="auto"/>
            <w:right w:val="none" w:sz="0" w:space="0" w:color="auto"/>
          </w:divBdr>
        </w:div>
        <w:div w:id="1861091406">
          <w:marLeft w:val="0"/>
          <w:marRight w:val="0"/>
          <w:marTop w:val="0"/>
          <w:marBottom w:val="0"/>
          <w:divBdr>
            <w:top w:val="none" w:sz="0" w:space="0" w:color="auto"/>
            <w:left w:val="none" w:sz="0" w:space="0" w:color="auto"/>
            <w:bottom w:val="none" w:sz="0" w:space="0" w:color="auto"/>
            <w:right w:val="none" w:sz="0" w:space="0" w:color="auto"/>
          </w:divBdr>
        </w:div>
        <w:div w:id="807866783">
          <w:marLeft w:val="0"/>
          <w:marRight w:val="0"/>
          <w:marTop w:val="0"/>
          <w:marBottom w:val="0"/>
          <w:divBdr>
            <w:top w:val="none" w:sz="0" w:space="0" w:color="auto"/>
            <w:left w:val="none" w:sz="0" w:space="0" w:color="auto"/>
            <w:bottom w:val="none" w:sz="0" w:space="0" w:color="auto"/>
            <w:right w:val="none" w:sz="0" w:space="0" w:color="auto"/>
          </w:divBdr>
        </w:div>
        <w:div w:id="2076393909">
          <w:marLeft w:val="0"/>
          <w:marRight w:val="0"/>
          <w:marTop w:val="0"/>
          <w:marBottom w:val="0"/>
          <w:divBdr>
            <w:top w:val="none" w:sz="0" w:space="0" w:color="auto"/>
            <w:left w:val="none" w:sz="0" w:space="0" w:color="auto"/>
            <w:bottom w:val="none" w:sz="0" w:space="0" w:color="auto"/>
            <w:right w:val="none" w:sz="0" w:space="0" w:color="auto"/>
          </w:divBdr>
        </w:div>
        <w:div w:id="1684286525">
          <w:marLeft w:val="0"/>
          <w:marRight w:val="0"/>
          <w:marTop w:val="0"/>
          <w:marBottom w:val="0"/>
          <w:divBdr>
            <w:top w:val="none" w:sz="0" w:space="0" w:color="auto"/>
            <w:left w:val="none" w:sz="0" w:space="0" w:color="auto"/>
            <w:bottom w:val="none" w:sz="0" w:space="0" w:color="auto"/>
            <w:right w:val="none" w:sz="0" w:space="0" w:color="auto"/>
          </w:divBdr>
        </w:div>
        <w:div w:id="1017735745">
          <w:marLeft w:val="0"/>
          <w:marRight w:val="0"/>
          <w:marTop w:val="0"/>
          <w:marBottom w:val="0"/>
          <w:divBdr>
            <w:top w:val="none" w:sz="0" w:space="0" w:color="auto"/>
            <w:left w:val="none" w:sz="0" w:space="0" w:color="auto"/>
            <w:bottom w:val="none" w:sz="0" w:space="0" w:color="auto"/>
            <w:right w:val="none" w:sz="0" w:space="0" w:color="auto"/>
          </w:divBdr>
        </w:div>
        <w:div w:id="1757630841">
          <w:marLeft w:val="0"/>
          <w:marRight w:val="0"/>
          <w:marTop w:val="0"/>
          <w:marBottom w:val="0"/>
          <w:divBdr>
            <w:top w:val="none" w:sz="0" w:space="0" w:color="auto"/>
            <w:left w:val="none" w:sz="0" w:space="0" w:color="auto"/>
            <w:bottom w:val="none" w:sz="0" w:space="0" w:color="auto"/>
            <w:right w:val="none" w:sz="0" w:space="0" w:color="auto"/>
          </w:divBdr>
        </w:div>
        <w:div w:id="759521957">
          <w:marLeft w:val="0"/>
          <w:marRight w:val="0"/>
          <w:marTop w:val="0"/>
          <w:marBottom w:val="0"/>
          <w:divBdr>
            <w:top w:val="none" w:sz="0" w:space="0" w:color="auto"/>
            <w:left w:val="none" w:sz="0" w:space="0" w:color="auto"/>
            <w:bottom w:val="none" w:sz="0" w:space="0" w:color="auto"/>
            <w:right w:val="none" w:sz="0" w:space="0" w:color="auto"/>
          </w:divBdr>
        </w:div>
        <w:div w:id="1925333910">
          <w:marLeft w:val="0"/>
          <w:marRight w:val="0"/>
          <w:marTop w:val="0"/>
          <w:marBottom w:val="0"/>
          <w:divBdr>
            <w:top w:val="none" w:sz="0" w:space="0" w:color="auto"/>
            <w:left w:val="none" w:sz="0" w:space="0" w:color="auto"/>
            <w:bottom w:val="none" w:sz="0" w:space="0" w:color="auto"/>
            <w:right w:val="none" w:sz="0" w:space="0" w:color="auto"/>
          </w:divBdr>
        </w:div>
        <w:div w:id="1995453464">
          <w:marLeft w:val="0"/>
          <w:marRight w:val="0"/>
          <w:marTop w:val="0"/>
          <w:marBottom w:val="0"/>
          <w:divBdr>
            <w:top w:val="none" w:sz="0" w:space="0" w:color="auto"/>
            <w:left w:val="none" w:sz="0" w:space="0" w:color="auto"/>
            <w:bottom w:val="none" w:sz="0" w:space="0" w:color="auto"/>
            <w:right w:val="none" w:sz="0" w:space="0" w:color="auto"/>
          </w:divBdr>
        </w:div>
        <w:div w:id="357893556">
          <w:marLeft w:val="0"/>
          <w:marRight w:val="0"/>
          <w:marTop w:val="0"/>
          <w:marBottom w:val="0"/>
          <w:divBdr>
            <w:top w:val="none" w:sz="0" w:space="0" w:color="auto"/>
            <w:left w:val="none" w:sz="0" w:space="0" w:color="auto"/>
            <w:bottom w:val="none" w:sz="0" w:space="0" w:color="auto"/>
            <w:right w:val="none" w:sz="0" w:space="0" w:color="auto"/>
          </w:divBdr>
        </w:div>
        <w:div w:id="1096514552">
          <w:marLeft w:val="0"/>
          <w:marRight w:val="0"/>
          <w:marTop w:val="0"/>
          <w:marBottom w:val="0"/>
          <w:divBdr>
            <w:top w:val="none" w:sz="0" w:space="0" w:color="auto"/>
            <w:left w:val="none" w:sz="0" w:space="0" w:color="auto"/>
            <w:bottom w:val="none" w:sz="0" w:space="0" w:color="auto"/>
            <w:right w:val="none" w:sz="0" w:space="0" w:color="auto"/>
          </w:divBdr>
        </w:div>
        <w:div w:id="205994666">
          <w:marLeft w:val="0"/>
          <w:marRight w:val="0"/>
          <w:marTop w:val="0"/>
          <w:marBottom w:val="0"/>
          <w:divBdr>
            <w:top w:val="none" w:sz="0" w:space="0" w:color="auto"/>
            <w:left w:val="none" w:sz="0" w:space="0" w:color="auto"/>
            <w:bottom w:val="none" w:sz="0" w:space="0" w:color="auto"/>
            <w:right w:val="none" w:sz="0" w:space="0" w:color="auto"/>
          </w:divBdr>
        </w:div>
        <w:div w:id="318075156">
          <w:marLeft w:val="0"/>
          <w:marRight w:val="0"/>
          <w:marTop w:val="0"/>
          <w:marBottom w:val="0"/>
          <w:divBdr>
            <w:top w:val="none" w:sz="0" w:space="0" w:color="auto"/>
            <w:left w:val="none" w:sz="0" w:space="0" w:color="auto"/>
            <w:bottom w:val="none" w:sz="0" w:space="0" w:color="auto"/>
            <w:right w:val="none" w:sz="0" w:space="0" w:color="auto"/>
          </w:divBdr>
        </w:div>
        <w:div w:id="1174564781">
          <w:marLeft w:val="0"/>
          <w:marRight w:val="0"/>
          <w:marTop w:val="0"/>
          <w:marBottom w:val="0"/>
          <w:divBdr>
            <w:top w:val="none" w:sz="0" w:space="0" w:color="auto"/>
            <w:left w:val="none" w:sz="0" w:space="0" w:color="auto"/>
            <w:bottom w:val="none" w:sz="0" w:space="0" w:color="auto"/>
            <w:right w:val="none" w:sz="0" w:space="0" w:color="auto"/>
          </w:divBdr>
        </w:div>
        <w:div w:id="1960915960">
          <w:marLeft w:val="0"/>
          <w:marRight w:val="0"/>
          <w:marTop w:val="0"/>
          <w:marBottom w:val="0"/>
          <w:divBdr>
            <w:top w:val="none" w:sz="0" w:space="0" w:color="auto"/>
            <w:left w:val="none" w:sz="0" w:space="0" w:color="auto"/>
            <w:bottom w:val="none" w:sz="0" w:space="0" w:color="auto"/>
            <w:right w:val="none" w:sz="0" w:space="0" w:color="auto"/>
          </w:divBdr>
        </w:div>
        <w:div w:id="1528719429">
          <w:marLeft w:val="0"/>
          <w:marRight w:val="0"/>
          <w:marTop w:val="0"/>
          <w:marBottom w:val="0"/>
          <w:divBdr>
            <w:top w:val="none" w:sz="0" w:space="0" w:color="auto"/>
            <w:left w:val="none" w:sz="0" w:space="0" w:color="auto"/>
            <w:bottom w:val="none" w:sz="0" w:space="0" w:color="auto"/>
            <w:right w:val="none" w:sz="0" w:space="0" w:color="auto"/>
          </w:divBdr>
        </w:div>
        <w:div w:id="1473060652">
          <w:marLeft w:val="0"/>
          <w:marRight w:val="0"/>
          <w:marTop w:val="0"/>
          <w:marBottom w:val="0"/>
          <w:divBdr>
            <w:top w:val="none" w:sz="0" w:space="0" w:color="auto"/>
            <w:left w:val="none" w:sz="0" w:space="0" w:color="auto"/>
            <w:bottom w:val="none" w:sz="0" w:space="0" w:color="auto"/>
            <w:right w:val="none" w:sz="0" w:space="0" w:color="auto"/>
          </w:divBdr>
        </w:div>
        <w:div w:id="2035417575">
          <w:marLeft w:val="0"/>
          <w:marRight w:val="0"/>
          <w:marTop w:val="0"/>
          <w:marBottom w:val="0"/>
          <w:divBdr>
            <w:top w:val="none" w:sz="0" w:space="0" w:color="auto"/>
            <w:left w:val="none" w:sz="0" w:space="0" w:color="auto"/>
            <w:bottom w:val="none" w:sz="0" w:space="0" w:color="auto"/>
            <w:right w:val="none" w:sz="0" w:space="0" w:color="auto"/>
          </w:divBdr>
        </w:div>
        <w:div w:id="45762957">
          <w:marLeft w:val="0"/>
          <w:marRight w:val="0"/>
          <w:marTop w:val="0"/>
          <w:marBottom w:val="0"/>
          <w:divBdr>
            <w:top w:val="none" w:sz="0" w:space="0" w:color="auto"/>
            <w:left w:val="none" w:sz="0" w:space="0" w:color="auto"/>
            <w:bottom w:val="none" w:sz="0" w:space="0" w:color="auto"/>
            <w:right w:val="none" w:sz="0" w:space="0" w:color="auto"/>
          </w:divBdr>
        </w:div>
        <w:div w:id="1046292204">
          <w:marLeft w:val="0"/>
          <w:marRight w:val="0"/>
          <w:marTop w:val="0"/>
          <w:marBottom w:val="0"/>
          <w:divBdr>
            <w:top w:val="none" w:sz="0" w:space="0" w:color="auto"/>
            <w:left w:val="none" w:sz="0" w:space="0" w:color="auto"/>
            <w:bottom w:val="none" w:sz="0" w:space="0" w:color="auto"/>
            <w:right w:val="none" w:sz="0" w:space="0" w:color="auto"/>
          </w:divBdr>
        </w:div>
        <w:div w:id="982270030">
          <w:marLeft w:val="0"/>
          <w:marRight w:val="0"/>
          <w:marTop w:val="0"/>
          <w:marBottom w:val="0"/>
          <w:divBdr>
            <w:top w:val="none" w:sz="0" w:space="0" w:color="auto"/>
            <w:left w:val="none" w:sz="0" w:space="0" w:color="auto"/>
            <w:bottom w:val="none" w:sz="0" w:space="0" w:color="auto"/>
            <w:right w:val="none" w:sz="0" w:space="0" w:color="auto"/>
          </w:divBdr>
        </w:div>
        <w:div w:id="148331819">
          <w:marLeft w:val="0"/>
          <w:marRight w:val="0"/>
          <w:marTop w:val="0"/>
          <w:marBottom w:val="0"/>
          <w:divBdr>
            <w:top w:val="none" w:sz="0" w:space="0" w:color="auto"/>
            <w:left w:val="none" w:sz="0" w:space="0" w:color="auto"/>
            <w:bottom w:val="none" w:sz="0" w:space="0" w:color="auto"/>
            <w:right w:val="none" w:sz="0" w:space="0" w:color="auto"/>
          </w:divBdr>
        </w:div>
        <w:div w:id="1473713521">
          <w:marLeft w:val="0"/>
          <w:marRight w:val="0"/>
          <w:marTop w:val="0"/>
          <w:marBottom w:val="0"/>
          <w:divBdr>
            <w:top w:val="none" w:sz="0" w:space="0" w:color="auto"/>
            <w:left w:val="none" w:sz="0" w:space="0" w:color="auto"/>
            <w:bottom w:val="none" w:sz="0" w:space="0" w:color="auto"/>
            <w:right w:val="none" w:sz="0" w:space="0" w:color="auto"/>
          </w:divBdr>
        </w:div>
        <w:div w:id="268128645">
          <w:marLeft w:val="0"/>
          <w:marRight w:val="0"/>
          <w:marTop w:val="0"/>
          <w:marBottom w:val="0"/>
          <w:divBdr>
            <w:top w:val="none" w:sz="0" w:space="0" w:color="auto"/>
            <w:left w:val="none" w:sz="0" w:space="0" w:color="auto"/>
            <w:bottom w:val="none" w:sz="0" w:space="0" w:color="auto"/>
            <w:right w:val="none" w:sz="0" w:space="0" w:color="auto"/>
          </w:divBdr>
        </w:div>
        <w:div w:id="1207062786">
          <w:marLeft w:val="0"/>
          <w:marRight w:val="0"/>
          <w:marTop w:val="0"/>
          <w:marBottom w:val="0"/>
          <w:divBdr>
            <w:top w:val="none" w:sz="0" w:space="0" w:color="auto"/>
            <w:left w:val="none" w:sz="0" w:space="0" w:color="auto"/>
            <w:bottom w:val="none" w:sz="0" w:space="0" w:color="auto"/>
            <w:right w:val="none" w:sz="0" w:space="0" w:color="auto"/>
          </w:divBdr>
        </w:div>
        <w:div w:id="1345471955">
          <w:marLeft w:val="0"/>
          <w:marRight w:val="0"/>
          <w:marTop w:val="0"/>
          <w:marBottom w:val="0"/>
          <w:divBdr>
            <w:top w:val="none" w:sz="0" w:space="0" w:color="auto"/>
            <w:left w:val="none" w:sz="0" w:space="0" w:color="auto"/>
            <w:bottom w:val="none" w:sz="0" w:space="0" w:color="auto"/>
            <w:right w:val="none" w:sz="0" w:space="0" w:color="auto"/>
          </w:divBdr>
        </w:div>
        <w:div w:id="1120221322">
          <w:marLeft w:val="0"/>
          <w:marRight w:val="0"/>
          <w:marTop w:val="0"/>
          <w:marBottom w:val="0"/>
          <w:divBdr>
            <w:top w:val="none" w:sz="0" w:space="0" w:color="auto"/>
            <w:left w:val="none" w:sz="0" w:space="0" w:color="auto"/>
            <w:bottom w:val="none" w:sz="0" w:space="0" w:color="auto"/>
            <w:right w:val="none" w:sz="0" w:space="0" w:color="auto"/>
          </w:divBdr>
        </w:div>
        <w:div w:id="806507370">
          <w:marLeft w:val="0"/>
          <w:marRight w:val="0"/>
          <w:marTop w:val="0"/>
          <w:marBottom w:val="0"/>
          <w:divBdr>
            <w:top w:val="none" w:sz="0" w:space="0" w:color="auto"/>
            <w:left w:val="none" w:sz="0" w:space="0" w:color="auto"/>
            <w:bottom w:val="none" w:sz="0" w:space="0" w:color="auto"/>
            <w:right w:val="none" w:sz="0" w:space="0" w:color="auto"/>
          </w:divBdr>
        </w:div>
        <w:div w:id="766385408">
          <w:marLeft w:val="0"/>
          <w:marRight w:val="0"/>
          <w:marTop w:val="0"/>
          <w:marBottom w:val="0"/>
          <w:divBdr>
            <w:top w:val="none" w:sz="0" w:space="0" w:color="auto"/>
            <w:left w:val="none" w:sz="0" w:space="0" w:color="auto"/>
            <w:bottom w:val="none" w:sz="0" w:space="0" w:color="auto"/>
            <w:right w:val="none" w:sz="0" w:space="0" w:color="auto"/>
          </w:divBdr>
        </w:div>
        <w:div w:id="322199160">
          <w:marLeft w:val="0"/>
          <w:marRight w:val="0"/>
          <w:marTop w:val="0"/>
          <w:marBottom w:val="0"/>
          <w:divBdr>
            <w:top w:val="none" w:sz="0" w:space="0" w:color="auto"/>
            <w:left w:val="none" w:sz="0" w:space="0" w:color="auto"/>
            <w:bottom w:val="none" w:sz="0" w:space="0" w:color="auto"/>
            <w:right w:val="none" w:sz="0" w:space="0" w:color="auto"/>
          </w:divBdr>
        </w:div>
        <w:div w:id="964046215">
          <w:marLeft w:val="0"/>
          <w:marRight w:val="0"/>
          <w:marTop w:val="0"/>
          <w:marBottom w:val="0"/>
          <w:divBdr>
            <w:top w:val="none" w:sz="0" w:space="0" w:color="auto"/>
            <w:left w:val="none" w:sz="0" w:space="0" w:color="auto"/>
            <w:bottom w:val="none" w:sz="0" w:space="0" w:color="auto"/>
            <w:right w:val="none" w:sz="0" w:space="0" w:color="auto"/>
          </w:divBdr>
        </w:div>
        <w:div w:id="715547720">
          <w:marLeft w:val="0"/>
          <w:marRight w:val="0"/>
          <w:marTop w:val="0"/>
          <w:marBottom w:val="0"/>
          <w:divBdr>
            <w:top w:val="none" w:sz="0" w:space="0" w:color="auto"/>
            <w:left w:val="none" w:sz="0" w:space="0" w:color="auto"/>
            <w:bottom w:val="none" w:sz="0" w:space="0" w:color="auto"/>
            <w:right w:val="none" w:sz="0" w:space="0" w:color="auto"/>
          </w:divBdr>
        </w:div>
        <w:div w:id="996689168">
          <w:marLeft w:val="0"/>
          <w:marRight w:val="0"/>
          <w:marTop w:val="0"/>
          <w:marBottom w:val="0"/>
          <w:divBdr>
            <w:top w:val="none" w:sz="0" w:space="0" w:color="auto"/>
            <w:left w:val="none" w:sz="0" w:space="0" w:color="auto"/>
            <w:bottom w:val="none" w:sz="0" w:space="0" w:color="auto"/>
            <w:right w:val="none" w:sz="0" w:space="0" w:color="auto"/>
          </w:divBdr>
        </w:div>
        <w:div w:id="188682901">
          <w:marLeft w:val="0"/>
          <w:marRight w:val="0"/>
          <w:marTop w:val="0"/>
          <w:marBottom w:val="0"/>
          <w:divBdr>
            <w:top w:val="none" w:sz="0" w:space="0" w:color="auto"/>
            <w:left w:val="none" w:sz="0" w:space="0" w:color="auto"/>
            <w:bottom w:val="none" w:sz="0" w:space="0" w:color="auto"/>
            <w:right w:val="none" w:sz="0" w:space="0" w:color="auto"/>
          </w:divBdr>
        </w:div>
        <w:div w:id="1698386676">
          <w:marLeft w:val="0"/>
          <w:marRight w:val="0"/>
          <w:marTop w:val="0"/>
          <w:marBottom w:val="0"/>
          <w:divBdr>
            <w:top w:val="none" w:sz="0" w:space="0" w:color="auto"/>
            <w:left w:val="none" w:sz="0" w:space="0" w:color="auto"/>
            <w:bottom w:val="none" w:sz="0" w:space="0" w:color="auto"/>
            <w:right w:val="none" w:sz="0" w:space="0" w:color="auto"/>
          </w:divBdr>
        </w:div>
        <w:div w:id="2141990771">
          <w:marLeft w:val="0"/>
          <w:marRight w:val="0"/>
          <w:marTop w:val="0"/>
          <w:marBottom w:val="0"/>
          <w:divBdr>
            <w:top w:val="none" w:sz="0" w:space="0" w:color="auto"/>
            <w:left w:val="none" w:sz="0" w:space="0" w:color="auto"/>
            <w:bottom w:val="none" w:sz="0" w:space="0" w:color="auto"/>
            <w:right w:val="none" w:sz="0" w:space="0" w:color="auto"/>
          </w:divBdr>
        </w:div>
        <w:div w:id="1543208682">
          <w:marLeft w:val="0"/>
          <w:marRight w:val="0"/>
          <w:marTop w:val="0"/>
          <w:marBottom w:val="0"/>
          <w:divBdr>
            <w:top w:val="none" w:sz="0" w:space="0" w:color="auto"/>
            <w:left w:val="none" w:sz="0" w:space="0" w:color="auto"/>
            <w:bottom w:val="none" w:sz="0" w:space="0" w:color="auto"/>
            <w:right w:val="none" w:sz="0" w:space="0" w:color="auto"/>
          </w:divBdr>
        </w:div>
        <w:div w:id="2081563749">
          <w:marLeft w:val="0"/>
          <w:marRight w:val="0"/>
          <w:marTop w:val="0"/>
          <w:marBottom w:val="0"/>
          <w:divBdr>
            <w:top w:val="none" w:sz="0" w:space="0" w:color="auto"/>
            <w:left w:val="none" w:sz="0" w:space="0" w:color="auto"/>
            <w:bottom w:val="none" w:sz="0" w:space="0" w:color="auto"/>
            <w:right w:val="none" w:sz="0" w:space="0" w:color="auto"/>
          </w:divBdr>
        </w:div>
        <w:div w:id="1224410256">
          <w:marLeft w:val="0"/>
          <w:marRight w:val="0"/>
          <w:marTop w:val="0"/>
          <w:marBottom w:val="0"/>
          <w:divBdr>
            <w:top w:val="none" w:sz="0" w:space="0" w:color="auto"/>
            <w:left w:val="none" w:sz="0" w:space="0" w:color="auto"/>
            <w:bottom w:val="none" w:sz="0" w:space="0" w:color="auto"/>
            <w:right w:val="none" w:sz="0" w:space="0" w:color="auto"/>
          </w:divBdr>
        </w:div>
        <w:div w:id="866984865">
          <w:marLeft w:val="0"/>
          <w:marRight w:val="0"/>
          <w:marTop w:val="0"/>
          <w:marBottom w:val="0"/>
          <w:divBdr>
            <w:top w:val="none" w:sz="0" w:space="0" w:color="auto"/>
            <w:left w:val="none" w:sz="0" w:space="0" w:color="auto"/>
            <w:bottom w:val="none" w:sz="0" w:space="0" w:color="auto"/>
            <w:right w:val="none" w:sz="0" w:space="0" w:color="auto"/>
          </w:divBdr>
        </w:div>
        <w:div w:id="1463764960">
          <w:marLeft w:val="0"/>
          <w:marRight w:val="0"/>
          <w:marTop w:val="0"/>
          <w:marBottom w:val="0"/>
          <w:divBdr>
            <w:top w:val="none" w:sz="0" w:space="0" w:color="auto"/>
            <w:left w:val="none" w:sz="0" w:space="0" w:color="auto"/>
            <w:bottom w:val="none" w:sz="0" w:space="0" w:color="auto"/>
            <w:right w:val="none" w:sz="0" w:space="0" w:color="auto"/>
          </w:divBdr>
        </w:div>
        <w:div w:id="1784957089">
          <w:marLeft w:val="0"/>
          <w:marRight w:val="0"/>
          <w:marTop w:val="0"/>
          <w:marBottom w:val="0"/>
          <w:divBdr>
            <w:top w:val="none" w:sz="0" w:space="0" w:color="auto"/>
            <w:left w:val="none" w:sz="0" w:space="0" w:color="auto"/>
            <w:bottom w:val="none" w:sz="0" w:space="0" w:color="auto"/>
            <w:right w:val="none" w:sz="0" w:space="0" w:color="auto"/>
          </w:divBdr>
        </w:div>
        <w:div w:id="1136413123">
          <w:marLeft w:val="0"/>
          <w:marRight w:val="0"/>
          <w:marTop w:val="0"/>
          <w:marBottom w:val="0"/>
          <w:divBdr>
            <w:top w:val="none" w:sz="0" w:space="0" w:color="auto"/>
            <w:left w:val="none" w:sz="0" w:space="0" w:color="auto"/>
            <w:bottom w:val="none" w:sz="0" w:space="0" w:color="auto"/>
            <w:right w:val="none" w:sz="0" w:space="0" w:color="auto"/>
          </w:divBdr>
        </w:div>
        <w:div w:id="1405226580">
          <w:marLeft w:val="0"/>
          <w:marRight w:val="0"/>
          <w:marTop w:val="0"/>
          <w:marBottom w:val="0"/>
          <w:divBdr>
            <w:top w:val="none" w:sz="0" w:space="0" w:color="auto"/>
            <w:left w:val="none" w:sz="0" w:space="0" w:color="auto"/>
            <w:bottom w:val="none" w:sz="0" w:space="0" w:color="auto"/>
            <w:right w:val="none" w:sz="0" w:space="0" w:color="auto"/>
          </w:divBdr>
        </w:div>
        <w:div w:id="859707073">
          <w:marLeft w:val="0"/>
          <w:marRight w:val="0"/>
          <w:marTop w:val="0"/>
          <w:marBottom w:val="0"/>
          <w:divBdr>
            <w:top w:val="none" w:sz="0" w:space="0" w:color="auto"/>
            <w:left w:val="none" w:sz="0" w:space="0" w:color="auto"/>
            <w:bottom w:val="none" w:sz="0" w:space="0" w:color="auto"/>
            <w:right w:val="none" w:sz="0" w:space="0" w:color="auto"/>
          </w:divBdr>
        </w:div>
        <w:div w:id="1690523426">
          <w:marLeft w:val="0"/>
          <w:marRight w:val="0"/>
          <w:marTop w:val="0"/>
          <w:marBottom w:val="0"/>
          <w:divBdr>
            <w:top w:val="none" w:sz="0" w:space="0" w:color="auto"/>
            <w:left w:val="none" w:sz="0" w:space="0" w:color="auto"/>
            <w:bottom w:val="none" w:sz="0" w:space="0" w:color="auto"/>
            <w:right w:val="none" w:sz="0" w:space="0" w:color="auto"/>
          </w:divBdr>
        </w:div>
        <w:div w:id="1215310630">
          <w:marLeft w:val="0"/>
          <w:marRight w:val="0"/>
          <w:marTop w:val="0"/>
          <w:marBottom w:val="0"/>
          <w:divBdr>
            <w:top w:val="none" w:sz="0" w:space="0" w:color="auto"/>
            <w:left w:val="none" w:sz="0" w:space="0" w:color="auto"/>
            <w:bottom w:val="none" w:sz="0" w:space="0" w:color="auto"/>
            <w:right w:val="none" w:sz="0" w:space="0" w:color="auto"/>
          </w:divBdr>
        </w:div>
        <w:div w:id="1838113421">
          <w:marLeft w:val="0"/>
          <w:marRight w:val="0"/>
          <w:marTop w:val="0"/>
          <w:marBottom w:val="0"/>
          <w:divBdr>
            <w:top w:val="none" w:sz="0" w:space="0" w:color="auto"/>
            <w:left w:val="none" w:sz="0" w:space="0" w:color="auto"/>
            <w:bottom w:val="none" w:sz="0" w:space="0" w:color="auto"/>
            <w:right w:val="none" w:sz="0" w:space="0" w:color="auto"/>
          </w:divBdr>
        </w:div>
        <w:div w:id="1667858286">
          <w:marLeft w:val="0"/>
          <w:marRight w:val="0"/>
          <w:marTop w:val="0"/>
          <w:marBottom w:val="0"/>
          <w:divBdr>
            <w:top w:val="none" w:sz="0" w:space="0" w:color="auto"/>
            <w:left w:val="none" w:sz="0" w:space="0" w:color="auto"/>
            <w:bottom w:val="none" w:sz="0" w:space="0" w:color="auto"/>
            <w:right w:val="none" w:sz="0" w:space="0" w:color="auto"/>
          </w:divBdr>
        </w:div>
        <w:div w:id="1473331116">
          <w:marLeft w:val="0"/>
          <w:marRight w:val="0"/>
          <w:marTop w:val="0"/>
          <w:marBottom w:val="0"/>
          <w:divBdr>
            <w:top w:val="none" w:sz="0" w:space="0" w:color="auto"/>
            <w:left w:val="none" w:sz="0" w:space="0" w:color="auto"/>
            <w:bottom w:val="none" w:sz="0" w:space="0" w:color="auto"/>
            <w:right w:val="none" w:sz="0" w:space="0" w:color="auto"/>
          </w:divBdr>
        </w:div>
        <w:div w:id="836530608">
          <w:marLeft w:val="0"/>
          <w:marRight w:val="0"/>
          <w:marTop w:val="0"/>
          <w:marBottom w:val="0"/>
          <w:divBdr>
            <w:top w:val="none" w:sz="0" w:space="0" w:color="auto"/>
            <w:left w:val="none" w:sz="0" w:space="0" w:color="auto"/>
            <w:bottom w:val="none" w:sz="0" w:space="0" w:color="auto"/>
            <w:right w:val="none" w:sz="0" w:space="0" w:color="auto"/>
          </w:divBdr>
        </w:div>
        <w:div w:id="1923251853">
          <w:marLeft w:val="0"/>
          <w:marRight w:val="0"/>
          <w:marTop w:val="0"/>
          <w:marBottom w:val="0"/>
          <w:divBdr>
            <w:top w:val="none" w:sz="0" w:space="0" w:color="auto"/>
            <w:left w:val="none" w:sz="0" w:space="0" w:color="auto"/>
            <w:bottom w:val="none" w:sz="0" w:space="0" w:color="auto"/>
            <w:right w:val="none" w:sz="0" w:space="0" w:color="auto"/>
          </w:divBdr>
        </w:div>
        <w:div w:id="561526849">
          <w:marLeft w:val="0"/>
          <w:marRight w:val="0"/>
          <w:marTop w:val="0"/>
          <w:marBottom w:val="0"/>
          <w:divBdr>
            <w:top w:val="none" w:sz="0" w:space="0" w:color="auto"/>
            <w:left w:val="none" w:sz="0" w:space="0" w:color="auto"/>
            <w:bottom w:val="none" w:sz="0" w:space="0" w:color="auto"/>
            <w:right w:val="none" w:sz="0" w:space="0" w:color="auto"/>
          </w:divBdr>
        </w:div>
        <w:div w:id="602424007">
          <w:marLeft w:val="0"/>
          <w:marRight w:val="0"/>
          <w:marTop w:val="0"/>
          <w:marBottom w:val="0"/>
          <w:divBdr>
            <w:top w:val="none" w:sz="0" w:space="0" w:color="auto"/>
            <w:left w:val="none" w:sz="0" w:space="0" w:color="auto"/>
            <w:bottom w:val="none" w:sz="0" w:space="0" w:color="auto"/>
            <w:right w:val="none" w:sz="0" w:space="0" w:color="auto"/>
          </w:divBdr>
        </w:div>
        <w:div w:id="1951891069">
          <w:marLeft w:val="0"/>
          <w:marRight w:val="0"/>
          <w:marTop w:val="0"/>
          <w:marBottom w:val="0"/>
          <w:divBdr>
            <w:top w:val="none" w:sz="0" w:space="0" w:color="auto"/>
            <w:left w:val="none" w:sz="0" w:space="0" w:color="auto"/>
            <w:bottom w:val="none" w:sz="0" w:space="0" w:color="auto"/>
            <w:right w:val="none" w:sz="0" w:space="0" w:color="auto"/>
          </w:divBdr>
        </w:div>
        <w:div w:id="618337459">
          <w:marLeft w:val="0"/>
          <w:marRight w:val="0"/>
          <w:marTop w:val="0"/>
          <w:marBottom w:val="0"/>
          <w:divBdr>
            <w:top w:val="none" w:sz="0" w:space="0" w:color="auto"/>
            <w:left w:val="none" w:sz="0" w:space="0" w:color="auto"/>
            <w:bottom w:val="none" w:sz="0" w:space="0" w:color="auto"/>
            <w:right w:val="none" w:sz="0" w:space="0" w:color="auto"/>
          </w:divBdr>
        </w:div>
        <w:div w:id="764228329">
          <w:marLeft w:val="0"/>
          <w:marRight w:val="0"/>
          <w:marTop w:val="0"/>
          <w:marBottom w:val="0"/>
          <w:divBdr>
            <w:top w:val="none" w:sz="0" w:space="0" w:color="auto"/>
            <w:left w:val="none" w:sz="0" w:space="0" w:color="auto"/>
            <w:bottom w:val="none" w:sz="0" w:space="0" w:color="auto"/>
            <w:right w:val="none" w:sz="0" w:space="0" w:color="auto"/>
          </w:divBdr>
        </w:div>
        <w:div w:id="853613858">
          <w:marLeft w:val="0"/>
          <w:marRight w:val="0"/>
          <w:marTop w:val="0"/>
          <w:marBottom w:val="0"/>
          <w:divBdr>
            <w:top w:val="none" w:sz="0" w:space="0" w:color="auto"/>
            <w:left w:val="none" w:sz="0" w:space="0" w:color="auto"/>
            <w:bottom w:val="none" w:sz="0" w:space="0" w:color="auto"/>
            <w:right w:val="none" w:sz="0" w:space="0" w:color="auto"/>
          </w:divBdr>
        </w:div>
        <w:div w:id="753674073">
          <w:marLeft w:val="0"/>
          <w:marRight w:val="0"/>
          <w:marTop w:val="0"/>
          <w:marBottom w:val="0"/>
          <w:divBdr>
            <w:top w:val="none" w:sz="0" w:space="0" w:color="auto"/>
            <w:left w:val="none" w:sz="0" w:space="0" w:color="auto"/>
            <w:bottom w:val="none" w:sz="0" w:space="0" w:color="auto"/>
            <w:right w:val="none" w:sz="0" w:space="0" w:color="auto"/>
          </w:divBdr>
        </w:div>
        <w:div w:id="480275564">
          <w:marLeft w:val="0"/>
          <w:marRight w:val="0"/>
          <w:marTop w:val="0"/>
          <w:marBottom w:val="0"/>
          <w:divBdr>
            <w:top w:val="none" w:sz="0" w:space="0" w:color="auto"/>
            <w:left w:val="none" w:sz="0" w:space="0" w:color="auto"/>
            <w:bottom w:val="none" w:sz="0" w:space="0" w:color="auto"/>
            <w:right w:val="none" w:sz="0" w:space="0" w:color="auto"/>
          </w:divBdr>
        </w:div>
        <w:div w:id="372197063">
          <w:marLeft w:val="0"/>
          <w:marRight w:val="0"/>
          <w:marTop w:val="0"/>
          <w:marBottom w:val="0"/>
          <w:divBdr>
            <w:top w:val="none" w:sz="0" w:space="0" w:color="auto"/>
            <w:left w:val="none" w:sz="0" w:space="0" w:color="auto"/>
            <w:bottom w:val="none" w:sz="0" w:space="0" w:color="auto"/>
            <w:right w:val="none" w:sz="0" w:space="0" w:color="auto"/>
          </w:divBdr>
        </w:div>
        <w:div w:id="1775662223">
          <w:marLeft w:val="0"/>
          <w:marRight w:val="0"/>
          <w:marTop w:val="0"/>
          <w:marBottom w:val="0"/>
          <w:divBdr>
            <w:top w:val="none" w:sz="0" w:space="0" w:color="auto"/>
            <w:left w:val="none" w:sz="0" w:space="0" w:color="auto"/>
            <w:bottom w:val="none" w:sz="0" w:space="0" w:color="auto"/>
            <w:right w:val="none" w:sz="0" w:space="0" w:color="auto"/>
          </w:divBdr>
        </w:div>
        <w:div w:id="1064530040">
          <w:marLeft w:val="0"/>
          <w:marRight w:val="0"/>
          <w:marTop w:val="0"/>
          <w:marBottom w:val="0"/>
          <w:divBdr>
            <w:top w:val="none" w:sz="0" w:space="0" w:color="auto"/>
            <w:left w:val="none" w:sz="0" w:space="0" w:color="auto"/>
            <w:bottom w:val="none" w:sz="0" w:space="0" w:color="auto"/>
            <w:right w:val="none" w:sz="0" w:space="0" w:color="auto"/>
          </w:divBdr>
        </w:div>
        <w:div w:id="1123158808">
          <w:marLeft w:val="0"/>
          <w:marRight w:val="0"/>
          <w:marTop w:val="0"/>
          <w:marBottom w:val="0"/>
          <w:divBdr>
            <w:top w:val="none" w:sz="0" w:space="0" w:color="auto"/>
            <w:left w:val="none" w:sz="0" w:space="0" w:color="auto"/>
            <w:bottom w:val="none" w:sz="0" w:space="0" w:color="auto"/>
            <w:right w:val="none" w:sz="0" w:space="0" w:color="auto"/>
          </w:divBdr>
        </w:div>
        <w:div w:id="369187486">
          <w:marLeft w:val="0"/>
          <w:marRight w:val="0"/>
          <w:marTop w:val="0"/>
          <w:marBottom w:val="0"/>
          <w:divBdr>
            <w:top w:val="none" w:sz="0" w:space="0" w:color="auto"/>
            <w:left w:val="none" w:sz="0" w:space="0" w:color="auto"/>
            <w:bottom w:val="none" w:sz="0" w:space="0" w:color="auto"/>
            <w:right w:val="none" w:sz="0" w:space="0" w:color="auto"/>
          </w:divBdr>
        </w:div>
        <w:div w:id="1889222121">
          <w:marLeft w:val="0"/>
          <w:marRight w:val="0"/>
          <w:marTop w:val="0"/>
          <w:marBottom w:val="0"/>
          <w:divBdr>
            <w:top w:val="none" w:sz="0" w:space="0" w:color="auto"/>
            <w:left w:val="none" w:sz="0" w:space="0" w:color="auto"/>
            <w:bottom w:val="none" w:sz="0" w:space="0" w:color="auto"/>
            <w:right w:val="none" w:sz="0" w:space="0" w:color="auto"/>
          </w:divBdr>
        </w:div>
        <w:div w:id="1074157624">
          <w:marLeft w:val="0"/>
          <w:marRight w:val="0"/>
          <w:marTop w:val="0"/>
          <w:marBottom w:val="0"/>
          <w:divBdr>
            <w:top w:val="none" w:sz="0" w:space="0" w:color="auto"/>
            <w:left w:val="none" w:sz="0" w:space="0" w:color="auto"/>
            <w:bottom w:val="none" w:sz="0" w:space="0" w:color="auto"/>
            <w:right w:val="none" w:sz="0" w:space="0" w:color="auto"/>
          </w:divBdr>
        </w:div>
        <w:div w:id="218170696">
          <w:marLeft w:val="0"/>
          <w:marRight w:val="0"/>
          <w:marTop w:val="0"/>
          <w:marBottom w:val="0"/>
          <w:divBdr>
            <w:top w:val="none" w:sz="0" w:space="0" w:color="auto"/>
            <w:left w:val="none" w:sz="0" w:space="0" w:color="auto"/>
            <w:bottom w:val="none" w:sz="0" w:space="0" w:color="auto"/>
            <w:right w:val="none" w:sz="0" w:space="0" w:color="auto"/>
          </w:divBdr>
        </w:div>
        <w:div w:id="373962699">
          <w:marLeft w:val="0"/>
          <w:marRight w:val="0"/>
          <w:marTop w:val="0"/>
          <w:marBottom w:val="0"/>
          <w:divBdr>
            <w:top w:val="none" w:sz="0" w:space="0" w:color="auto"/>
            <w:left w:val="none" w:sz="0" w:space="0" w:color="auto"/>
            <w:bottom w:val="none" w:sz="0" w:space="0" w:color="auto"/>
            <w:right w:val="none" w:sz="0" w:space="0" w:color="auto"/>
          </w:divBdr>
        </w:div>
        <w:div w:id="26627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a521eb-61ee-4f81-81b7-1c155b61f052">
      <Terms xmlns="http://schemas.microsoft.com/office/infopath/2007/PartnerControls"/>
    </lcf76f155ced4ddcb4097134ff3c332f>
    <TaxCatchAll xmlns="2a4426f4-6b89-4f54-acfb-0ce0e38f0c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1125E5FD2E9A4FA75835320968733D" ma:contentTypeVersion="18" ma:contentTypeDescription="Een nieuw document maken." ma:contentTypeScope="" ma:versionID="a07d42d0394f98aedf61eee615b5ce23">
  <xsd:schema xmlns:xsd="http://www.w3.org/2001/XMLSchema" xmlns:xs="http://www.w3.org/2001/XMLSchema" xmlns:p="http://schemas.microsoft.com/office/2006/metadata/properties" xmlns:ns2="f8a521eb-61ee-4f81-81b7-1c155b61f052" xmlns:ns3="2a4426f4-6b89-4f54-acfb-0ce0e38f0c1b" targetNamespace="http://schemas.microsoft.com/office/2006/metadata/properties" ma:root="true" ma:fieldsID="cc6ab19cfc9eebb79faceb96a656c72c" ns2:_="" ns3:_="">
    <xsd:import namespace="f8a521eb-61ee-4f81-81b7-1c155b61f052"/>
    <xsd:import namespace="2a4426f4-6b89-4f54-acfb-0ce0e38f0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21eb-61ee-4f81-81b7-1c155b61f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458b1b9-e88c-4932-a096-65210d9a01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426f4-6b89-4f54-acfb-0ce0e38f0c1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8fe772-f8bf-429d-bb3d-29c0f91ec141}" ma:internalName="TaxCatchAll" ma:showField="CatchAllData" ma:web="2a4426f4-6b89-4f54-acfb-0ce0e38f0c1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D302B-8B77-4A8F-8692-B6D6E4A017C5}">
  <ds:schemaRefs>
    <ds:schemaRef ds:uri="http://schemas.microsoft.com/office/2006/metadata/properties"/>
    <ds:schemaRef ds:uri="http://schemas.microsoft.com/office/infopath/2007/PartnerControls"/>
    <ds:schemaRef ds:uri="f8a521eb-61ee-4f81-81b7-1c155b61f052"/>
    <ds:schemaRef ds:uri="2a4426f4-6b89-4f54-acfb-0ce0e38f0c1b"/>
  </ds:schemaRefs>
</ds:datastoreItem>
</file>

<file path=customXml/itemProps2.xml><?xml version="1.0" encoding="utf-8"?>
<ds:datastoreItem xmlns:ds="http://schemas.openxmlformats.org/officeDocument/2006/customXml" ds:itemID="{6690EAD0-BE3B-4824-A34A-6AD18DFDCC0E}">
  <ds:schemaRefs>
    <ds:schemaRef ds:uri="http://schemas.microsoft.com/sharepoint/v3/contenttype/forms"/>
  </ds:schemaRefs>
</ds:datastoreItem>
</file>

<file path=customXml/itemProps3.xml><?xml version="1.0" encoding="utf-8"?>
<ds:datastoreItem xmlns:ds="http://schemas.openxmlformats.org/officeDocument/2006/customXml" ds:itemID="{F8AE4CAE-ABA5-4D21-8237-DB52B5DE9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21eb-61ee-4f81-81b7-1c155b61f052"/>
    <ds:schemaRef ds:uri="2a4426f4-6b89-4f54-acfb-0ce0e38f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3432</Words>
  <Characters>18880</Characters>
  <Application>Microsoft Office Word</Application>
  <DocSecurity>0</DocSecurity>
  <Lines>157</Lines>
  <Paragraphs>44</Paragraphs>
  <ScaleCrop>false</ScaleCrop>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Hageman</dc:creator>
  <cp:keywords/>
  <dc:description/>
  <cp:lastModifiedBy>Willem-jan  Wreesmann</cp:lastModifiedBy>
  <cp:revision>2</cp:revision>
  <dcterms:created xsi:type="dcterms:W3CDTF">2024-03-13T11:39:00Z</dcterms:created>
  <dcterms:modified xsi:type="dcterms:W3CDTF">2024-03-13T11:39:00Z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0x010100F31125E5FD2E9A4FA75835320968733D</vt:lpwstr>
  </property>
</Properties>
</file>